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Monotype Corsiva" w:eastAsia="Times New Roman" w:hAnsi="Monotype Corsiva" w:cs="Helvetica"/>
          <w:b/>
          <w:bCs/>
          <w:color w:val="333333"/>
          <w:sz w:val="40"/>
          <w:szCs w:val="40"/>
          <w:lang w:eastAsia="ru-RU"/>
        </w:rPr>
      </w:pPr>
      <w:r w:rsidRPr="0053669E">
        <w:rPr>
          <w:rFonts w:ascii="Monotype Corsiva" w:eastAsia="Times New Roman" w:hAnsi="Monotype Corsiva" w:cs="Helvetica"/>
          <w:b/>
          <w:bCs/>
          <w:color w:val="333333"/>
          <w:sz w:val="40"/>
          <w:szCs w:val="40"/>
          <w:lang w:eastAsia="ru-RU"/>
        </w:rPr>
        <w:t xml:space="preserve">                                    Конспект занятия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5366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8D7996" wp14:editId="1D7E3973">
            <wp:extent cx="5940425" cy="4453463"/>
            <wp:effectExtent l="19050" t="0" r="3175" b="0"/>
            <wp:docPr id="1" name="Рисунок 4" descr="https://fsd.videouroki.net/html/2020/04/21/v_5e9e538262ca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videouroki.net/html/2020/04/21/v_5e9e538262ca3/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Monotype Corsiva" w:eastAsia="Times New Roman" w:hAnsi="Monotype Corsiva" w:cs="Helvetica"/>
          <w:b/>
          <w:bCs/>
          <w:color w:val="333333"/>
          <w:sz w:val="28"/>
          <w:szCs w:val="28"/>
          <w:lang w:eastAsia="ru-RU"/>
        </w:rPr>
      </w:pPr>
      <w:r w:rsidRPr="0053669E">
        <w:rPr>
          <w:rFonts w:ascii="Monotype Corsiva" w:eastAsia="Times New Roman" w:hAnsi="Monotype Corsiva" w:cs="Helvetica"/>
          <w:b/>
          <w:bCs/>
          <w:color w:val="333333"/>
          <w:sz w:val="28"/>
          <w:szCs w:val="28"/>
          <w:lang w:eastAsia="ru-RU"/>
        </w:rPr>
        <w:t xml:space="preserve">Воспитатель: </w:t>
      </w:r>
      <w:proofErr w:type="spellStart"/>
      <w:r w:rsidRPr="0053669E">
        <w:rPr>
          <w:rFonts w:ascii="Monotype Corsiva" w:eastAsia="Times New Roman" w:hAnsi="Monotype Corsiva" w:cs="Helvetica"/>
          <w:b/>
          <w:bCs/>
          <w:color w:val="333333"/>
          <w:sz w:val="28"/>
          <w:szCs w:val="28"/>
          <w:lang w:eastAsia="ru-RU"/>
        </w:rPr>
        <w:t>Султанмагомедова</w:t>
      </w:r>
      <w:proofErr w:type="spellEnd"/>
      <w:r w:rsidRPr="0053669E">
        <w:rPr>
          <w:rFonts w:ascii="Monotype Corsiva" w:eastAsia="Times New Roman" w:hAnsi="Monotype Corsiva" w:cs="Helvetica"/>
          <w:b/>
          <w:bCs/>
          <w:color w:val="333333"/>
          <w:sz w:val="28"/>
          <w:szCs w:val="28"/>
          <w:lang w:eastAsia="ru-RU"/>
        </w:rPr>
        <w:t xml:space="preserve"> Н.Х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Цели мероприятия:</w:t>
      </w:r>
    </w:p>
    <w:p w:rsidR="0053669E" w:rsidRPr="0053669E" w:rsidRDefault="0053669E" w:rsidP="0053669E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сформировать  у  детей навыки  безопасного  поведения  на  улице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53669E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Задачи:</w:t>
      </w:r>
    </w:p>
    <w:p w:rsidR="0053669E" w:rsidRPr="0053669E" w:rsidRDefault="0053669E" w:rsidP="0053669E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научить  детей  соблюдать  правила  дорожного  движения.</w:t>
      </w:r>
    </w:p>
    <w:p w:rsidR="0053669E" w:rsidRPr="0053669E" w:rsidRDefault="0053669E" w:rsidP="0053669E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закрепить  знания  о  дорожных  знаках  и  правилах  дорожного движения.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Ведущая: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Ребята, сегодня мы пригласили вас в необычную страну - </w:t>
      </w:r>
      <w:proofErr w:type="spellStart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Светофорию</w:t>
      </w:r>
      <w:proofErr w:type="spellEnd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! В этой стране есть свои правила, которые все без исключения должны знать!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Вы любите путешествовать. Тогда предлагаю отправиться в необычную страну под названием </w:t>
      </w:r>
      <w:proofErr w:type="spellStart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Светофория</w:t>
      </w:r>
      <w:proofErr w:type="spellEnd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Разный там народ живет Автомобиль, шофер и пешеход</w:t>
      </w:r>
      <w:proofErr w:type="gramStart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..</w:t>
      </w:r>
      <w:proofErr w:type="gramEnd"/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Да, чуть не забыли</w:t>
      </w:r>
      <w:proofErr w:type="gramStart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.'</w:t>
      </w:r>
      <w:proofErr w:type="gramEnd"/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Управляет царь страной Светофор великий,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Чтобы не было порой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Там неразберихи.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Есть у этого царя-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Вам секрет открою сразу -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Три сокровища, не зря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Бережёт их пуще глаза.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Три заветные вещицы,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Три волшебных огонька Красный, желтый и зелёный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 без них ему нельзя!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Чтобы попасть в эту страну, нужно купить билеты на поезд.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 Кто управляет движением транспорта и пешеходов? ( Светофор)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2.Сколько сигналов у светофора? (Три)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3.Что обозначает красный сигнал светофора? ( Путь закрыт)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4.О чём говорит жёлтый сигнал светофора? (Подожди)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5.На какой сигнал светофора можно переходить дорогу (</w:t>
      </w:r>
      <w:proofErr w:type="gramStart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</w:t>
      </w:r>
      <w:proofErr w:type="gramEnd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зелёный)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6.Как называют людей идущих по улице? (пешеход)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7.Где должны ходить пешеходы? (По тротуару)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 xml:space="preserve">8.Как </w:t>
      </w:r>
      <w:proofErr w:type="gramStart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узнать в каком месте нужно переходить</w:t>
      </w:r>
      <w:proofErr w:type="gramEnd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дорогу? </w:t>
      </w:r>
      <w:proofErr w:type="gramStart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(По знаку,</w:t>
      </w:r>
      <w:proofErr w:type="gramEnd"/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на нём нарисован шагающий человек. </w:t>
      </w:r>
      <w:proofErr w:type="gramStart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 дороге нарисованы широкие белые полосы)</w:t>
      </w:r>
      <w:proofErr w:type="gramEnd"/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9.Можно ли играть на дороге? (Нет) а почему?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10.Где ожидают люди пассажирский транспорт? ( На остановке)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noProof/>
          <w:color w:val="333333"/>
          <w:sz w:val="28"/>
          <w:szCs w:val="28"/>
          <w:lang w:eastAsia="ru-RU"/>
        </w:rPr>
        <w:drawing>
          <wp:inline distT="0" distB="0" distL="0" distR="0" wp14:anchorId="219BDBAE" wp14:editId="73476F02">
            <wp:extent cx="4269740" cy="3204210"/>
            <wp:effectExtent l="19050" t="0" r="0" b="0"/>
            <wp:docPr id="2" name="Рисунок 1" descr="C:\Users\111\Desktop\Новая папка\20201026_104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Новая папка\20201026_1041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noProof/>
          <w:color w:val="333333"/>
          <w:sz w:val="28"/>
          <w:szCs w:val="28"/>
          <w:lang w:eastAsia="ru-RU"/>
        </w:rPr>
        <w:drawing>
          <wp:inline distT="0" distB="0" distL="0" distR="0" wp14:anchorId="167AA6E6" wp14:editId="7A61931A">
            <wp:extent cx="4269740" cy="3204210"/>
            <wp:effectExtent l="19050" t="0" r="0" b="0"/>
            <wp:docPr id="3" name="Рисунок 2" descr="C:\Users\111\Desktop\Новая папка\20201026_10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Новая папка\20201026_1041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</w:pPr>
    </w:p>
    <w:p w:rsid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  <w:lastRenderedPageBreak/>
        <w:t>Станция «Транспорт»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Какие виды транспорта вы знаете?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Транспорт можно разделить на следующие виды: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1.Водный ( корабль, пароход, паром, катер</w:t>
      </w:r>
      <w:proofErr w:type="gramStart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 ).</w:t>
      </w:r>
      <w:proofErr w:type="gramEnd"/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2.Воздушный (самолёт, вертолёт, ракета, спутник</w:t>
      </w:r>
      <w:proofErr w:type="gramStart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).</w:t>
      </w:r>
      <w:proofErr w:type="gramEnd"/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3.Наземны</w:t>
      </w:r>
      <w:proofErr w:type="gramStart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й(</w:t>
      </w:r>
      <w:proofErr w:type="gramEnd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автомобиль, поезд, электричка, паровоз, велосипед, мотоцикл, мотороллер, мопед).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4. спец машины</w:t>
      </w:r>
      <w:proofErr w:type="gramStart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?</w:t>
      </w:r>
      <w:proofErr w:type="gramEnd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( скорая, полиция, пожарная)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554C94" wp14:editId="3F676E42">
            <wp:extent cx="5940425" cy="4457794"/>
            <wp:effectExtent l="19050" t="0" r="3175" b="0"/>
            <wp:docPr id="4" name="Рисунок 7" descr="https://ds05.infourok.ru/uploads/ex/0c7e/000e29c5-c6280f83/1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c7e/000e29c5-c6280f83/1/img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  <w:lastRenderedPageBreak/>
        <w:t>Станция «Знаковый проезд»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 доске висят дорожные знаки (пешеходный переход запрещен, осторожно дети, движение на велосипедах запрещено).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Ведущий станции загадывает ребятам загадку. Они должны отгадать знак, который описывается в загадке, и показать его.</w:t>
      </w:r>
    </w:p>
    <w:p w:rsidR="0053669E" w:rsidRPr="0053669E" w:rsidRDefault="0053669E" w:rsidP="0053669E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в кругу с обводом красным,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Это значит – тут опасно!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Тут, поймите, запрещенье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Пешеходного движенья. Пешеходный переход</w:t>
      </w:r>
    </w:p>
    <w:p w:rsidR="0053669E" w:rsidRPr="0053669E" w:rsidRDefault="0053669E" w:rsidP="0053669E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Шли из школы мы домой,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Видим – знак на мостовой: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Круг, внутри велосипед,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Ничего другого нет… (Движение на велосипеде запрещено)</w:t>
      </w:r>
    </w:p>
    <w:p w:rsidR="0053669E" w:rsidRPr="0053669E" w:rsidRDefault="0053669E" w:rsidP="0053669E">
      <w:pPr>
        <w:shd w:val="clear" w:color="auto" w:fill="FFFFFF"/>
        <w:spacing w:after="125" w:line="240" w:lineRule="auto"/>
        <w:ind w:left="36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3.Я хочу спросить про знак,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Нарисован знак вот так: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треугольнике ребята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 всех ног бегут куда-то. (Осторожно, дети!)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Где мы можем увидеть такой знак? (Вблизи школ, на проезжей части)</w:t>
      </w:r>
    </w:p>
    <w:p w:rsidR="0053669E" w:rsidRPr="0053669E" w:rsidRDefault="0053669E" w:rsidP="0053669E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Тихо ехать нас обяжет,</w:t>
      </w: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Поворот вблизи покажет</w:t>
      </w:r>
      <w:proofErr w:type="gramStart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</w:t>
      </w:r>
      <w:proofErr w:type="gramEnd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напомнит, что и как,</w:t>
      </w: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Вам в пути…(Дорожный знак).</w:t>
      </w:r>
    </w:p>
    <w:p w:rsidR="0053669E" w:rsidRPr="0053669E" w:rsidRDefault="0053669E" w:rsidP="0053669E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Что за “зебра” на дороге?</w:t>
      </w: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Все стоят, </w:t>
      </w:r>
      <w:proofErr w:type="gramStart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разинув</w:t>
      </w:r>
      <w:proofErr w:type="gramEnd"/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рот.</w:t>
      </w: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Ждут, когда мигнет зеленый,</w:t>
      </w: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Значит это…(Переход).</w:t>
      </w:r>
    </w:p>
    <w:p w:rsidR="0053669E" w:rsidRPr="0053669E" w:rsidRDefault="0053669E" w:rsidP="0053669E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Встало с краю улицы в длинном сапоге</w:t>
      </w: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Чучело трехглазое на одной ноге.</w:t>
      </w: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Где машины движутся, </w:t>
      </w: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Где сошлись пути,</w:t>
      </w: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Помогает людям дорогу перейти. (Светофор)</w:t>
      </w:r>
    </w:p>
    <w:p w:rsidR="0053669E" w:rsidRPr="0053669E" w:rsidRDefault="0053669E" w:rsidP="0053669E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Дом на рельсах тут как тут,</w:t>
      </w: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Всех умчит он в пять минут.</w:t>
      </w: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Ты садись и не зевай,</w:t>
      </w: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Отправляется…(Трамвай).</w:t>
      </w:r>
    </w:p>
    <w:p w:rsidR="0053669E" w:rsidRPr="0053669E" w:rsidRDefault="0053669E" w:rsidP="0053669E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Пьет бензин, как молоко,</w:t>
      </w: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Может бегать далеко.</w:t>
      </w: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Возит грузы и людей,</w:t>
      </w: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Ты знаком, конечно, с ней.</w:t>
      </w: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Обувь носит из резины, называется…(Машина).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</w:pPr>
      <w:r w:rsidRPr="0053669E">
        <w:rPr>
          <w:rFonts w:ascii="Helvetica" w:eastAsia="Times New Roman" w:hAnsi="Helvetica" w:cs="Helvetica"/>
          <w:b/>
          <w:bCs/>
          <w:noProof/>
          <w:color w:val="333333"/>
          <w:sz w:val="28"/>
          <w:szCs w:val="28"/>
          <w:u w:val="single"/>
          <w:lang w:eastAsia="ru-RU"/>
        </w:rPr>
        <w:drawing>
          <wp:inline distT="0" distB="0" distL="0" distR="0" wp14:anchorId="3174BA29" wp14:editId="6616947A">
            <wp:extent cx="3204210" cy="4269740"/>
            <wp:effectExtent l="19050" t="0" r="0" b="0"/>
            <wp:docPr id="5" name="Рисунок 3" descr="C:\Users\111\Desktop\Новая папка\20201026_104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Новая папка\20201026_1044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426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69E" w:rsidRPr="0053669E" w:rsidRDefault="0053669E" w:rsidP="0053669E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</w:pPr>
      <w:r w:rsidRPr="0053669E">
        <w:rPr>
          <w:rFonts w:ascii="Helvetica" w:eastAsia="Times New Roman" w:hAnsi="Helvetica" w:cs="Helvetica"/>
          <w:b/>
          <w:bCs/>
          <w:noProof/>
          <w:color w:val="333333"/>
          <w:sz w:val="28"/>
          <w:szCs w:val="28"/>
          <w:u w:val="single"/>
          <w:lang w:eastAsia="ru-RU"/>
        </w:rPr>
        <w:lastRenderedPageBreak/>
        <w:drawing>
          <wp:inline distT="0" distB="0" distL="0" distR="0" wp14:anchorId="0B4B0782" wp14:editId="586BAB04">
            <wp:extent cx="3204210" cy="4269740"/>
            <wp:effectExtent l="19050" t="0" r="0" b="0"/>
            <wp:docPr id="6" name="Рисунок 4" descr="C:\Users\111\Desktop\Новая папка\20201026_104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Desktop\Новая папка\20201026_10484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426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69E" w:rsidRPr="0053669E" w:rsidRDefault="0053669E" w:rsidP="0053669E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  <w:t>Станция «</w:t>
      </w:r>
      <w:proofErr w:type="spellStart"/>
      <w:r w:rsidRPr="0053669E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  <w:t>Мастерилка</w:t>
      </w:r>
      <w:proofErr w:type="spellEnd"/>
      <w:r w:rsidRPr="0053669E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  <w:t>»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Очень часто нарушители ПДД портят дорожные знаки, и сейчас нам предстоит отремонтировать некоторые из них. Вам необходимо из предложенных составляющих собрать дорожный знак и правильно назвать его.</w:t>
      </w: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53669E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lastRenderedPageBreak/>
        <w:t>Проводиться игра</w:t>
      </w:r>
      <w:proofErr w:type="gramStart"/>
      <w:r w:rsidRPr="0053669E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 С</w:t>
      </w:r>
      <w:proofErr w:type="gramEnd"/>
      <w:r w:rsidRPr="0053669E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обери  знак и расскажи о нем</w:t>
      </w:r>
      <w:r w:rsidRPr="0053669E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358C9969" wp14:editId="6DE62CA1">
            <wp:extent cx="2708248" cy="3180521"/>
            <wp:effectExtent l="19050" t="0" r="0" b="0"/>
            <wp:docPr id="7" name="Рисунок 26" descr="C:\Users\111\AppData\Local\Microsoft\Windows\Temporary Internet Files\Content.Word\Screenshot_20201104-202836_Video 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111\AppData\Local\Microsoft\Windows\Temporary Internet Files\Content.Word\Screenshot_20201104-202836_Video Playe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861" cy="3187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  <w:r w:rsidRPr="005366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4B1460" wp14:editId="05597255">
            <wp:extent cx="2409190" cy="4269740"/>
            <wp:effectExtent l="19050" t="0" r="0" b="0"/>
            <wp:docPr id="8" name="Рисунок 29" descr="C:\Users\111\AppData\Local\Microsoft\Windows\Temporary Internet Files\Content.Word\Screenshot_20201104-202708_Video 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111\AppData\Local\Microsoft\Windows\Temporary Internet Files\Content.Word\Screenshot_20201104-202708_Video Play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426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</w:pPr>
      <w:r w:rsidRPr="00536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  <w:t>Рефлексия</w:t>
      </w:r>
      <w:proofErr w:type="gramStart"/>
      <w:r w:rsidRPr="00536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  <w:t xml:space="preserve"> :</w:t>
      </w:r>
      <w:proofErr w:type="gramEnd"/>
      <w:r w:rsidRPr="00536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  <w:t xml:space="preserve"> </w:t>
      </w:r>
      <w:r w:rsidRPr="0053669E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 xml:space="preserve"> Что больше всего вам понравилось в занятии?</w:t>
      </w: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</w:pPr>
      <w:r w:rsidRPr="0053669E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>Какое задание больше понравилось?</w:t>
      </w: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</w:pPr>
      <w:r w:rsidRPr="0053669E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>О каких знаках вы узнали?</w:t>
      </w: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</w:pPr>
      <w:proofErr w:type="spellStart"/>
      <w:r w:rsidRPr="00536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  <w:t>Вос</w:t>
      </w:r>
      <w:proofErr w:type="spellEnd"/>
      <w:r w:rsidRPr="00536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  <w:t xml:space="preserve">-ль:  </w:t>
      </w:r>
      <w:r w:rsidRPr="0053669E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>Молодцы дети.</w:t>
      </w: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  <w:bookmarkStart w:id="0" w:name="_GoBack"/>
      <w:bookmarkEnd w:id="0"/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53669E" w:rsidRPr="0053669E" w:rsidRDefault="0053669E" w:rsidP="0053669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</w:pPr>
    </w:p>
    <w:p w:rsidR="00964B80" w:rsidRDefault="00964B80"/>
    <w:sectPr w:rsidR="00964B80" w:rsidSect="0053669E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CF6"/>
    <w:multiLevelType w:val="multilevel"/>
    <w:tmpl w:val="2660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26DC2"/>
    <w:multiLevelType w:val="multilevel"/>
    <w:tmpl w:val="F8B0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35738"/>
    <w:multiLevelType w:val="multilevel"/>
    <w:tmpl w:val="7604F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8750DB"/>
    <w:multiLevelType w:val="multilevel"/>
    <w:tmpl w:val="4706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E5"/>
    <w:rsid w:val="0053669E"/>
    <w:rsid w:val="00964B80"/>
    <w:rsid w:val="00DC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549</Words>
  <Characters>3135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Prestij</dc:creator>
  <cp:keywords/>
  <dc:description/>
  <cp:lastModifiedBy>Prestij</cp:lastModifiedBy>
  <cp:revision>2</cp:revision>
  <dcterms:created xsi:type="dcterms:W3CDTF">2020-11-16T11:45:00Z</dcterms:created>
  <dcterms:modified xsi:type="dcterms:W3CDTF">2020-11-16T11:46:00Z</dcterms:modified>
</cp:coreProperties>
</file>