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A" w:rsidRDefault="004E3E1C">
      <w:pPr>
        <w:ind w:left="1800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Материально – техническое обеспечение</w:t>
      </w:r>
    </w:p>
    <w:p w:rsidR="00F53BCA" w:rsidRDefault="004E3E1C">
      <w:pPr>
        <w:ind w:left="18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образовательной деятельности</w:t>
      </w:r>
      <w:r w:rsidR="00EA653C">
        <w:rPr>
          <w:rFonts w:eastAsia="Times New Roman"/>
          <w:b/>
          <w:bCs/>
          <w:sz w:val="28"/>
          <w:szCs w:val="28"/>
        </w:rPr>
        <w:t xml:space="preserve"> в МКДОУ «Детский сад «Буратино» </w:t>
      </w:r>
    </w:p>
    <w:p w:rsidR="00F53BCA" w:rsidRDefault="00F53BCA">
      <w:pPr>
        <w:spacing w:line="319" w:lineRule="exact"/>
        <w:rPr>
          <w:sz w:val="24"/>
          <w:szCs w:val="24"/>
        </w:rPr>
      </w:pPr>
    </w:p>
    <w:p w:rsidR="00F53BCA" w:rsidRDefault="004E3E1C">
      <w:pPr>
        <w:numPr>
          <w:ilvl w:val="2"/>
          <w:numId w:val="1"/>
        </w:numPr>
        <w:tabs>
          <w:tab w:val="left" w:pos="1280"/>
        </w:tabs>
        <w:ind w:left="1280" w:hanging="2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здании функционируют:</w:t>
      </w:r>
    </w:p>
    <w:p w:rsidR="00F53BCA" w:rsidRDefault="00F53BCA">
      <w:pPr>
        <w:spacing w:line="13" w:lineRule="exact"/>
        <w:rPr>
          <w:rFonts w:eastAsia="Times New Roman"/>
          <w:sz w:val="28"/>
          <w:szCs w:val="28"/>
        </w:rPr>
      </w:pPr>
    </w:p>
    <w:p w:rsidR="00F53BCA" w:rsidRDefault="00EA653C">
      <w:pPr>
        <w:numPr>
          <w:ilvl w:val="0"/>
          <w:numId w:val="1"/>
        </w:numPr>
        <w:tabs>
          <w:tab w:val="left" w:pos="540"/>
        </w:tabs>
        <w:spacing w:line="201" w:lineRule="auto"/>
        <w:ind w:left="540" w:hanging="278"/>
        <w:jc w:val="both"/>
        <w:rPr>
          <w:rFonts w:ascii="Wingdings" w:eastAsia="Wingdings" w:hAnsi="Wingdings" w:cs="Wingdings"/>
          <w:sz w:val="53"/>
          <w:szCs w:val="53"/>
          <w:vertAlign w:val="superscript"/>
        </w:rPr>
      </w:pPr>
      <w:r>
        <w:rPr>
          <w:rFonts w:eastAsia="Times New Roman"/>
          <w:sz w:val="27"/>
          <w:szCs w:val="27"/>
        </w:rPr>
        <w:t>8</w:t>
      </w:r>
      <w:r w:rsidR="004E3E1C">
        <w:rPr>
          <w:rFonts w:eastAsia="Times New Roman"/>
          <w:sz w:val="27"/>
          <w:szCs w:val="27"/>
        </w:rPr>
        <w:t xml:space="preserve"> групповых помещений, в каждом помещении имеются игровое, спальное, туалетное помещение, помещение для приема детей и буфетная; групповые помещения оборудованы </w:t>
      </w:r>
      <w:r w:rsidR="004E3E1C">
        <w:rPr>
          <w:rFonts w:eastAsia="Times New Roman"/>
          <w:sz w:val="27"/>
          <w:szCs w:val="27"/>
        </w:rPr>
        <w:t>необходимым количеством мебели, которая промаркирована и соответствует возрастным особенностям детей.</w:t>
      </w:r>
    </w:p>
    <w:p w:rsidR="00F53BCA" w:rsidRDefault="004E3E1C">
      <w:pPr>
        <w:numPr>
          <w:ilvl w:val="0"/>
          <w:numId w:val="1"/>
        </w:numPr>
        <w:tabs>
          <w:tab w:val="left" w:pos="540"/>
        </w:tabs>
        <w:spacing w:line="183" w:lineRule="auto"/>
        <w:ind w:left="540" w:hanging="278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Музыкальный зал</w:t>
      </w:r>
    </w:p>
    <w:p w:rsidR="00F53BCA" w:rsidRDefault="00F53BCA">
      <w:pPr>
        <w:spacing w:line="2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F53BCA" w:rsidRDefault="004E3E1C">
      <w:pPr>
        <w:numPr>
          <w:ilvl w:val="0"/>
          <w:numId w:val="1"/>
        </w:numPr>
        <w:tabs>
          <w:tab w:val="left" w:pos="540"/>
        </w:tabs>
        <w:spacing w:line="184" w:lineRule="auto"/>
        <w:ind w:left="540" w:hanging="27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Кабинет заведующего</w:t>
      </w:r>
    </w:p>
    <w:p w:rsidR="00F53BCA" w:rsidRDefault="00F53BCA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Pr="004D6107" w:rsidRDefault="004E3E1C">
      <w:pPr>
        <w:numPr>
          <w:ilvl w:val="0"/>
          <w:numId w:val="1"/>
        </w:numPr>
        <w:tabs>
          <w:tab w:val="left" w:pos="540"/>
        </w:tabs>
        <w:spacing w:line="184" w:lineRule="auto"/>
        <w:ind w:left="540" w:hanging="27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 xml:space="preserve">Кабинет зам. </w:t>
      </w:r>
      <w:r>
        <w:rPr>
          <w:rFonts w:eastAsia="Times New Roman"/>
          <w:sz w:val="21"/>
          <w:szCs w:val="21"/>
        </w:rPr>
        <w:t xml:space="preserve">зав. </w:t>
      </w:r>
      <w:r>
        <w:rPr>
          <w:rFonts w:eastAsia="Times New Roman"/>
          <w:sz w:val="21"/>
          <w:szCs w:val="21"/>
        </w:rPr>
        <w:t xml:space="preserve">по ВМР, </w:t>
      </w:r>
      <w:r w:rsidR="004D6107">
        <w:rPr>
          <w:rFonts w:eastAsia="Times New Roman"/>
          <w:sz w:val="21"/>
          <w:szCs w:val="21"/>
        </w:rPr>
        <w:t>педагог – психолог</w:t>
      </w:r>
    </w:p>
    <w:p w:rsidR="004D6107" w:rsidRDefault="004D6107" w:rsidP="004D6107">
      <w:pPr>
        <w:pStyle w:val="a4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D6107" w:rsidRDefault="004D6107">
      <w:pPr>
        <w:numPr>
          <w:ilvl w:val="0"/>
          <w:numId w:val="1"/>
        </w:numPr>
        <w:tabs>
          <w:tab w:val="left" w:pos="540"/>
        </w:tabs>
        <w:spacing w:line="184" w:lineRule="auto"/>
        <w:ind w:left="540" w:hanging="27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asciiTheme="minorHAnsi" w:eastAsia="Wingdings" w:hAnsiTheme="minorHAnsi" w:cs="Wingdings"/>
          <w:sz w:val="35"/>
          <w:szCs w:val="35"/>
          <w:vertAlign w:val="superscript"/>
        </w:rPr>
        <w:t xml:space="preserve">Медицинский </w:t>
      </w:r>
      <w:r w:rsidRPr="004D6107">
        <w:rPr>
          <w:rFonts w:asciiTheme="minorHAnsi" w:eastAsia="Wingdings" w:hAnsiTheme="minorHAnsi" w:cs="Wingdings"/>
          <w:sz w:val="35"/>
          <w:szCs w:val="35"/>
          <w:vertAlign w:val="superscript"/>
        </w:rPr>
        <w:t>кабинет</w:t>
      </w:r>
      <w:r>
        <w:rPr>
          <w:rFonts w:asciiTheme="minorHAnsi" w:eastAsia="Wingdings" w:hAnsiTheme="minorHAnsi" w:cs="Wingdings"/>
          <w:sz w:val="35"/>
          <w:szCs w:val="35"/>
          <w:vertAlign w:val="superscript"/>
        </w:rPr>
        <w:t>, делопроизводитель</w:t>
      </w:r>
      <w:r>
        <w:rPr>
          <w:rFonts w:ascii="Wingdings" w:eastAsia="Wingdings" w:hAnsi="Wingdings" w:cs="Wingdings"/>
          <w:sz w:val="35"/>
          <w:szCs w:val="35"/>
          <w:vertAlign w:val="superscript"/>
        </w:rPr>
        <w:t></w:t>
      </w:r>
    </w:p>
    <w:p w:rsidR="004D6107" w:rsidRDefault="004D6107" w:rsidP="004D6107">
      <w:pPr>
        <w:pStyle w:val="a4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D6107" w:rsidRPr="004D6107" w:rsidRDefault="004D6107">
      <w:pPr>
        <w:numPr>
          <w:ilvl w:val="0"/>
          <w:numId w:val="1"/>
        </w:numPr>
        <w:tabs>
          <w:tab w:val="left" w:pos="540"/>
        </w:tabs>
        <w:spacing w:line="184" w:lineRule="auto"/>
        <w:ind w:left="540" w:hanging="278"/>
        <w:rPr>
          <w:rFonts w:asciiTheme="minorHAnsi" w:eastAsia="Wingdings" w:hAnsiTheme="minorHAnsi" w:cs="Wingdings"/>
          <w:sz w:val="35"/>
          <w:szCs w:val="35"/>
          <w:vertAlign w:val="superscript"/>
        </w:rPr>
      </w:pPr>
      <w:r w:rsidRPr="004D6107">
        <w:rPr>
          <w:rFonts w:asciiTheme="minorHAnsi" w:eastAsia="Wingdings" w:hAnsiTheme="minorHAnsi" w:cs="Wingdings"/>
          <w:sz w:val="35"/>
          <w:szCs w:val="35"/>
          <w:vertAlign w:val="superscript"/>
        </w:rPr>
        <w:t>Кабинет процедурный</w:t>
      </w:r>
    </w:p>
    <w:p w:rsidR="00F53BCA" w:rsidRDefault="00F53BCA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Default="004E3E1C" w:rsidP="004D6107">
      <w:pPr>
        <w:tabs>
          <w:tab w:val="left" w:pos="540"/>
        </w:tabs>
        <w:spacing w:line="184" w:lineRule="auto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.</w:t>
      </w:r>
      <w:r w:rsidR="004D6107">
        <w:rPr>
          <w:rFonts w:eastAsia="Times New Roman"/>
          <w:sz w:val="21"/>
          <w:szCs w:val="21"/>
        </w:rPr>
        <w:t xml:space="preserve">         </w:t>
      </w:r>
      <w:r>
        <w:rPr>
          <w:rFonts w:eastAsia="Times New Roman"/>
          <w:sz w:val="21"/>
          <w:szCs w:val="21"/>
        </w:rPr>
        <w:t>Пищеблок</w:t>
      </w:r>
    </w:p>
    <w:p w:rsidR="00F53BCA" w:rsidRDefault="00F53BCA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Default="004E3E1C">
      <w:pPr>
        <w:numPr>
          <w:ilvl w:val="0"/>
          <w:numId w:val="1"/>
        </w:numPr>
        <w:tabs>
          <w:tab w:val="left" w:pos="540"/>
        </w:tabs>
        <w:spacing w:line="184" w:lineRule="auto"/>
        <w:ind w:left="540" w:hanging="27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Прачечная</w:t>
      </w:r>
    </w:p>
    <w:p w:rsidR="00F53BCA" w:rsidRDefault="00F53BCA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Default="004E3E1C">
      <w:pPr>
        <w:numPr>
          <w:ilvl w:val="0"/>
          <w:numId w:val="1"/>
        </w:numPr>
        <w:tabs>
          <w:tab w:val="left" w:pos="540"/>
        </w:tabs>
        <w:spacing w:line="184" w:lineRule="auto"/>
        <w:ind w:left="540" w:hanging="27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Склад сухих продуктов</w:t>
      </w:r>
      <w:r w:rsidR="004D6107">
        <w:rPr>
          <w:rFonts w:eastAsia="Times New Roman"/>
          <w:sz w:val="21"/>
          <w:szCs w:val="21"/>
        </w:rPr>
        <w:t>, овощей</w:t>
      </w:r>
    </w:p>
    <w:p w:rsidR="00F53BCA" w:rsidRDefault="00F53BCA">
      <w:pPr>
        <w:spacing w:line="26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Default="00F53BCA" w:rsidP="004D6107">
      <w:pPr>
        <w:tabs>
          <w:tab w:val="left" w:pos="540"/>
        </w:tabs>
        <w:spacing w:line="184" w:lineRule="auto"/>
        <w:ind w:left="540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Default="00F53BCA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F53BCA" w:rsidRDefault="004E3E1C">
      <w:pPr>
        <w:numPr>
          <w:ilvl w:val="1"/>
          <w:numId w:val="1"/>
        </w:numPr>
        <w:tabs>
          <w:tab w:val="left" w:pos="1306"/>
        </w:tabs>
        <w:spacing w:line="233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каждой группе созданы условия для реализации всех направлений развития детей в соответствии с возрастными особенностями детей и требованием реализуемой основной общеобразовательной программы:</w:t>
      </w:r>
    </w:p>
    <w:p w:rsidR="00F53BCA" w:rsidRDefault="00F53BCA">
      <w:pPr>
        <w:spacing w:line="17" w:lineRule="exact"/>
        <w:rPr>
          <w:rFonts w:eastAsia="Times New Roman"/>
          <w:sz w:val="28"/>
          <w:szCs w:val="28"/>
        </w:rPr>
      </w:pPr>
    </w:p>
    <w:p w:rsidR="00F53BCA" w:rsidRDefault="004D6107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познавательного, </w:t>
      </w:r>
      <w:r w:rsidR="004E3E1C">
        <w:rPr>
          <w:rFonts w:eastAsia="Times New Roman"/>
          <w:sz w:val="28"/>
          <w:szCs w:val="28"/>
        </w:rPr>
        <w:t>речевого, х</w:t>
      </w:r>
      <w:r w:rsidR="004E3E1C">
        <w:rPr>
          <w:rFonts w:eastAsia="Times New Roman"/>
          <w:sz w:val="28"/>
          <w:szCs w:val="28"/>
        </w:rPr>
        <w:t>удожественно-эсте</w:t>
      </w:r>
      <w:r>
        <w:rPr>
          <w:rFonts w:eastAsia="Times New Roman"/>
          <w:sz w:val="28"/>
          <w:szCs w:val="28"/>
        </w:rPr>
        <w:t>тического, социально-коммуникативного</w:t>
      </w:r>
      <w:r w:rsidR="004E3E1C">
        <w:rPr>
          <w:rFonts w:eastAsia="Times New Roman"/>
          <w:sz w:val="28"/>
          <w:szCs w:val="28"/>
        </w:rPr>
        <w:t>, физического</w:t>
      </w:r>
      <w:r w:rsidR="004E3E1C">
        <w:rPr>
          <w:rFonts w:eastAsia="Times New Roman"/>
          <w:sz w:val="28"/>
          <w:szCs w:val="28"/>
        </w:rPr>
        <w:t xml:space="preserve">. В каждой группе имеется региональные уголки с атрибутами быта народно - прикладного искусства.  </w:t>
      </w:r>
    </w:p>
    <w:p w:rsidR="00F53BCA" w:rsidRDefault="00F53BCA">
      <w:pPr>
        <w:spacing w:line="17" w:lineRule="exact"/>
        <w:rPr>
          <w:rFonts w:eastAsia="Times New Roman"/>
          <w:sz w:val="28"/>
          <w:szCs w:val="28"/>
        </w:rPr>
      </w:pPr>
    </w:p>
    <w:p w:rsidR="00F53BCA" w:rsidRDefault="004E3E1C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Эстетическое оформление групп позволяет воспитанникам чувствовать себя комфортно.</w:t>
      </w:r>
    </w:p>
    <w:p w:rsidR="00F53BCA" w:rsidRDefault="00F53BCA">
      <w:pPr>
        <w:spacing w:line="15" w:lineRule="exact"/>
        <w:rPr>
          <w:rFonts w:eastAsia="Times New Roman"/>
          <w:sz w:val="28"/>
          <w:szCs w:val="28"/>
        </w:rPr>
      </w:pPr>
    </w:p>
    <w:p w:rsidR="00F53BCA" w:rsidRDefault="004E3E1C">
      <w:pPr>
        <w:spacing w:line="238" w:lineRule="auto"/>
        <w:ind w:left="260" w:firstLine="76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Для </w:t>
      </w:r>
      <w:r>
        <w:rPr>
          <w:rFonts w:eastAsia="Times New Roman"/>
          <w:sz w:val="28"/>
          <w:szCs w:val="28"/>
        </w:rPr>
        <w:t>осуществления образовательного процесса в достаточном количестве имеется программно-методический комплек</w:t>
      </w:r>
      <w:r>
        <w:rPr>
          <w:rFonts w:eastAsia="Times New Roman"/>
          <w:sz w:val="28"/>
          <w:szCs w:val="28"/>
        </w:rPr>
        <w:t>т: программы, методические пособия, справочная и энциклопедическая литература, наглядные пособия; технические средства обучения: магнитофоны, музыкальные центры, ноутбуки, мультим</w:t>
      </w:r>
      <w:r w:rsidR="004D6107">
        <w:rPr>
          <w:rFonts w:eastAsia="Times New Roman"/>
          <w:sz w:val="28"/>
          <w:szCs w:val="28"/>
        </w:rPr>
        <w:t>едиа проектор, экраны, принтер, ксерокс</w:t>
      </w:r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Создана локальная сет</w:t>
      </w:r>
      <w:r w:rsidR="004D6107">
        <w:rPr>
          <w:rFonts w:eastAsia="Times New Roman"/>
          <w:sz w:val="28"/>
          <w:szCs w:val="28"/>
        </w:rPr>
        <w:t>ь на 2</w:t>
      </w:r>
      <w:r>
        <w:rPr>
          <w:rFonts w:eastAsia="Times New Roman"/>
          <w:sz w:val="28"/>
          <w:szCs w:val="28"/>
        </w:rPr>
        <w:t xml:space="preserve"> компьютера. Интернет,</w:t>
      </w:r>
    </w:p>
    <w:p w:rsidR="00F53BCA" w:rsidRDefault="00F53BCA">
      <w:pPr>
        <w:spacing w:line="3" w:lineRule="exact"/>
        <w:rPr>
          <w:rFonts w:eastAsia="Times New Roman"/>
          <w:sz w:val="28"/>
          <w:szCs w:val="28"/>
        </w:rPr>
      </w:pPr>
    </w:p>
    <w:p w:rsidR="00F53BCA" w:rsidRDefault="004E3E1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WI-FI.</w:t>
      </w:r>
    </w:p>
    <w:p w:rsidR="00F53BCA" w:rsidRDefault="00F53BCA">
      <w:pPr>
        <w:spacing w:line="12" w:lineRule="exact"/>
        <w:rPr>
          <w:rFonts w:eastAsia="Times New Roman"/>
          <w:sz w:val="28"/>
          <w:szCs w:val="28"/>
        </w:rPr>
      </w:pPr>
    </w:p>
    <w:p w:rsidR="00F53BCA" w:rsidRDefault="004E3E1C">
      <w:pPr>
        <w:spacing w:line="236" w:lineRule="auto"/>
        <w:ind w:left="260" w:firstLine="7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территории ДОУ оборудованы в соответствии с СанПиН: групповые площадки (индивидуальные для каждой возрастной группы), физкультурная площадка.</w:t>
      </w:r>
    </w:p>
    <w:p w:rsidR="00F53BCA" w:rsidRDefault="00F53BCA">
      <w:pPr>
        <w:spacing w:line="14" w:lineRule="exact"/>
        <w:rPr>
          <w:rFonts w:eastAsia="Times New Roman"/>
          <w:sz w:val="28"/>
          <w:szCs w:val="28"/>
        </w:rPr>
      </w:pPr>
    </w:p>
    <w:p w:rsidR="00F53BCA" w:rsidRDefault="004E3E1C">
      <w:pPr>
        <w:spacing w:line="238" w:lineRule="auto"/>
        <w:ind w:left="260" w:firstLine="7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Территория детского сада в разное время выглядит по-разному. Зимой, </w:t>
      </w:r>
      <w:r>
        <w:rPr>
          <w:rFonts w:eastAsia="Times New Roman"/>
          <w:sz w:val="28"/>
          <w:szCs w:val="28"/>
        </w:rPr>
        <w:t xml:space="preserve">весной, летом и осенью педагоги создают для ребят разную среду, добавляя или убирая новые объекты (малые архитектурные формы), конструируя и изменяя ландшафты. Такой подход помогает воспитателям предоставлять детям возможность заниматься различными видами </w:t>
      </w:r>
      <w:r>
        <w:rPr>
          <w:rFonts w:eastAsia="Times New Roman"/>
          <w:sz w:val="28"/>
          <w:szCs w:val="28"/>
        </w:rPr>
        <w:t>деятельности: игрой, исследовательской (песочницы), трудом (уход за клумбами, огородом).</w:t>
      </w:r>
    </w:p>
    <w:p w:rsidR="00F53BCA" w:rsidRDefault="00F53BCA">
      <w:pPr>
        <w:spacing w:line="16" w:lineRule="exact"/>
        <w:rPr>
          <w:rFonts w:eastAsia="Times New Roman"/>
          <w:sz w:val="28"/>
          <w:szCs w:val="28"/>
        </w:rPr>
      </w:pPr>
    </w:p>
    <w:p w:rsidR="00F53BCA" w:rsidRDefault="004E3E1C">
      <w:pPr>
        <w:spacing w:line="237" w:lineRule="auto"/>
        <w:ind w:left="260" w:right="426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территории детского сада созданы: </w:t>
      </w:r>
      <w:r>
        <w:rPr>
          <w:rFonts w:ascii="Symbol" w:eastAsia="Symbol" w:hAnsi="Symbol" w:cs="Symbol"/>
          <w:sz w:val="24"/>
          <w:szCs w:val="24"/>
        </w:rPr>
        <w:t></w:t>
      </w:r>
      <w:r w:rsidR="004D6107">
        <w:rPr>
          <w:rFonts w:eastAsia="Times New Roman"/>
          <w:sz w:val="28"/>
          <w:szCs w:val="28"/>
        </w:rPr>
        <w:t xml:space="preserve"> 8</w:t>
      </w:r>
      <w:r>
        <w:rPr>
          <w:rFonts w:eastAsia="Times New Roman"/>
          <w:sz w:val="28"/>
          <w:szCs w:val="28"/>
        </w:rPr>
        <w:t xml:space="preserve"> игровых площадок; </w:t>
      </w:r>
      <w:r>
        <w:rPr>
          <w:rFonts w:ascii="Symbol" w:eastAsia="Symbol" w:hAnsi="Symbol" w:cs="Symbol"/>
          <w:sz w:val="24"/>
          <w:szCs w:val="24"/>
        </w:rPr>
        <w:t></w:t>
      </w:r>
      <w:r w:rsidR="004D6107">
        <w:rPr>
          <w:rFonts w:eastAsia="Times New Roman"/>
          <w:sz w:val="28"/>
          <w:szCs w:val="28"/>
        </w:rPr>
        <w:t xml:space="preserve"> спортивная площадка  </w:t>
      </w:r>
    </w:p>
    <w:p w:rsidR="00F53BCA" w:rsidRDefault="00F53BCA">
      <w:pPr>
        <w:spacing w:line="16" w:lineRule="exact"/>
        <w:rPr>
          <w:rFonts w:eastAsia="Times New Roman"/>
          <w:sz w:val="28"/>
          <w:szCs w:val="28"/>
        </w:rPr>
      </w:pPr>
    </w:p>
    <w:p w:rsidR="00F53BCA" w:rsidRDefault="004E3E1C">
      <w:pPr>
        <w:spacing w:line="234" w:lineRule="auto"/>
        <w:ind w:left="6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4D6107">
        <w:rPr>
          <w:rFonts w:eastAsia="Times New Roman"/>
          <w:sz w:val="28"/>
          <w:szCs w:val="28"/>
        </w:rPr>
        <w:t>с разметкой</w:t>
      </w:r>
      <w:r>
        <w:rPr>
          <w:rFonts w:eastAsia="Times New Roman"/>
          <w:sz w:val="28"/>
          <w:szCs w:val="28"/>
        </w:rPr>
        <w:t xml:space="preserve"> на асфальте для развития двигательной активности дет</w:t>
      </w:r>
      <w:r w:rsidR="004D6107">
        <w:rPr>
          <w:rFonts w:eastAsia="Times New Roman"/>
          <w:sz w:val="28"/>
          <w:szCs w:val="28"/>
        </w:rPr>
        <w:t>ей.</w:t>
      </w:r>
    </w:p>
    <w:p w:rsidR="00F53BCA" w:rsidRDefault="00F53BCA">
      <w:pPr>
        <w:spacing w:line="20" w:lineRule="exact"/>
        <w:rPr>
          <w:sz w:val="24"/>
          <w:szCs w:val="24"/>
        </w:rPr>
      </w:pPr>
    </w:p>
    <w:p w:rsidR="00F53BCA" w:rsidRDefault="00F53BCA">
      <w:pPr>
        <w:sectPr w:rsidR="00F53BCA" w:rsidSect="004E3E1C">
          <w:pgSz w:w="11900" w:h="16838"/>
          <w:pgMar w:top="568" w:right="985" w:bottom="602" w:left="1134" w:header="0" w:footer="0" w:gutter="0"/>
          <w:cols w:space="720" w:equalWidth="0">
            <w:col w:w="9781"/>
          </w:cols>
        </w:sectPr>
      </w:pPr>
    </w:p>
    <w:p w:rsidR="00F53BCA" w:rsidRDefault="004E3E1C">
      <w:pPr>
        <w:spacing w:line="238" w:lineRule="auto"/>
        <w:ind w:left="62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Детский сад оборудовано специальными системами безопасности: тревожной кнопкой, автоматической пожарной сигнализацией и автоматической системой оповещения при пожаре (звуковая, гол</w:t>
      </w:r>
      <w:r>
        <w:rPr>
          <w:rFonts w:eastAsia="Times New Roman"/>
          <w:sz w:val="28"/>
          <w:szCs w:val="28"/>
        </w:rPr>
        <w:t>осовая). В ДОУ имеются первичные средства пож</w:t>
      </w:r>
      <w:r w:rsidR="004D6107">
        <w:rPr>
          <w:rFonts w:eastAsia="Times New Roman"/>
          <w:sz w:val="28"/>
          <w:szCs w:val="28"/>
        </w:rPr>
        <w:t xml:space="preserve">аротушения: огнетушители ОП-2 (7), </w:t>
      </w:r>
      <w:r>
        <w:rPr>
          <w:rFonts w:eastAsia="Times New Roman"/>
          <w:sz w:val="28"/>
          <w:szCs w:val="28"/>
        </w:rPr>
        <w:t>планы эвакуации, видеонаблюдение.</w:t>
      </w:r>
    </w:p>
    <w:p w:rsidR="00F53BCA" w:rsidRDefault="00F53BCA">
      <w:pPr>
        <w:spacing w:line="14" w:lineRule="exact"/>
        <w:rPr>
          <w:sz w:val="20"/>
          <w:szCs w:val="20"/>
        </w:rPr>
      </w:pPr>
    </w:p>
    <w:p w:rsidR="00F53BCA" w:rsidRDefault="004E3E1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Медицинское обслуживание воспитанников осуществляется старшей медицинск</w:t>
      </w:r>
      <w:r w:rsidR="009960C0">
        <w:rPr>
          <w:rFonts w:eastAsia="Times New Roman"/>
          <w:sz w:val="28"/>
          <w:szCs w:val="28"/>
        </w:rPr>
        <w:t>ой сестрой по</w:t>
      </w:r>
      <w:r>
        <w:rPr>
          <w:rFonts w:eastAsia="Times New Roman"/>
          <w:sz w:val="28"/>
          <w:szCs w:val="28"/>
        </w:rPr>
        <w:t xml:space="preserve"> договору </w:t>
      </w:r>
      <w:r w:rsidR="009960C0">
        <w:rPr>
          <w:rFonts w:eastAsia="Times New Roman"/>
          <w:sz w:val="28"/>
          <w:szCs w:val="28"/>
        </w:rPr>
        <w:t>РЦБ Новолакского района</w:t>
      </w:r>
      <w:proofErr w:type="gramStart"/>
      <w:r w:rsidR="009960C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F53BCA" w:rsidRDefault="00F53BCA">
      <w:pPr>
        <w:spacing w:line="20" w:lineRule="exact"/>
        <w:rPr>
          <w:sz w:val="20"/>
          <w:szCs w:val="20"/>
        </w:rPr>
      </w:pPr>
    </w:p>
    <w:p w:rsidR="00F53BCA" w:rsidRDefault="004E3E1C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организации питания в здании имеется пищеблок, оснащенный необходимым технологическим оборудованием для приготовления пищи. П</w:t>
      </w:r>
      <w:r w:rsidR="009960C0">
        <w:rPr>
          <w:rFonts w:eastAsia="Times New Roman"/>
          <w:sz w:val="28"/>
          <w:szCs w:val="28"/>
        </w:rPr>
        <w:t xml:space="preserve">ищеблок имеет полный набор технологического </w:t>
      </w:r>
      <w:proofErr w:type="gramStart"/>
      <w:r w:rsidR="009960C0">
        <w:rPr>
          <w:rFonts w:eastAsia="Times New Roman"/>
          <w:sz w:val="28"/>
          <w:szCs w:val="28"/>
        </w:rPr>
        <w:t>оборудования</w:t>
      </w:r>
      <w:proofErr w:type="gramEnd"/>
      <w:r w:rsidR="009960C0">
        <w:rPr>
          <w:rFonts w:eastAsia="Times New Roman"/>
          <w:sz w:val="28"/>
          <w:szCs w:val="28"/>
        </w:rPr>
        <w:t xml:space="preserve"> который находится в рабочем состоянии</w:t>
      </w:r>
      <w:r>
        <w:rPr>
          <w:rFonts w:eastAsia="Times New Roman"/>
          <w:sz w:val="28"/>
          <w:szCs w:val="28"/>
        </w:rPr>
        <w:t xml:space="preserve">. Все технологическое оборудование находится в </w:t>
      </w:r>
      <w:r>
        <w:rPr>
          <w:rFonts w:eastAsia="Times New Roman"/>
          <w:sz w:val="28"/>
          <w:szCs w:val="28"/>
        </w:rPr>
        <w:t>рабочем состоянии. Пищеблок укомплектован кухонным и столовым инвентарём полностью. Требования к устройству, оборудованию, содержанию пищеблока соответствуют санитар</w:t>
      </w:r>
      <w:r w:rsidR="009960C0">
        <w:rPr>
          <w:rFonts w:eastAsia="Times New Roman"/>
          <w:sz w:val="28"/>
          <w:szCs w:val="28"/>
        </w:rPr>
        <w:t xml:space="preserve">ным правилам и нормам. Пищеблок МКДОУ «Детский сад «Буратино» </w:t>
      </w:r>
      <w:r>
        <w:rPr>
          <w:rFonts w:eastAsia="Times New Roman"/>
          <w:sz w:val="28"/>
          <w:szCs w:val="28"/>
        </w:rPr>
        <w:t xml:space="preserve"> является хозяйствующим субъектом, де</w:t>
      </w:r>
      <w:r>
        <w:rPr>
          <w:rFonts w:eastAsia="Times New Roman"/>
          <w:sz w:val="28"/>
          <w:szCs w:val="28"/>
        </w:rPr>
        <w:t xml:space="preserve">йствует на основании Устава. Документарные процедуры, стандарт организации питания основан на выполнении требований п. 6, 11 части 3 статьи 10, ч.4 статьи 11 </w:t>
      </w:r>
      <w:proofErr w:type="gramStart"/>
      <w:r>
        <w:rPr>
          <w:rFonts w:eastAsia="Times New Roman"/>
          <w:sz w:val="28"/>
          <w:szCs w:val="28"/>
        </w:rPr>
        <w:t>ТР</w:t>
      </w:r>
      <w:proofErr w:type="gramEnd"/>
      <w:r>
        <w:rPr>
          <w:rFonts w:eastAsia="Times New Roman"/>
          <w:sz w:val="28"/>
          <w:szCs w:val="28"/>
        </w:rPr>
        <w:t xml:space="preserve"> ТС 021/2011 «О безопасности пищевой продукции», п. 4.9 ГОСТ Р 51705.1-2001 «Управление качество</w:t>
      </w:r>
      <w:r>
        <w:rPr>
          <w:rFonts w:eastAsia="Times New Roman"/>
          <w:sz w:val="28"/>
          <w:szCs w:val="28"/>
        </w:rPr>
        <w:t>м пищевых продуктов на основе принципов ХАС</w:t>
      </w:r>
      <w:r w:rsidR="009960C0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П. Общие требования».</w:t>
      </w:r>
    </w:p>
    <w:p w:rsidR="00F53BCA" w:rsidRDefault="00F53BCA">
      <w:pPr>
        <w:spacing w:line="17" w:lineRule="exact"/>
        <w:rPr>
          <w:sz w:val="20"/>
          <w:szCs w:val="20"/>
        </w:rPr>
      </w:pPr>
    </w:p>
    <w:p w:rsidR="00F53BCA" w:rsidRDefault="004E3E1C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Питание воспитанников 3-х разовое, с дополнительной витаминизацией (сок, фрукты, витаминизированные </w:t>
      </w:r>
      <w:r w:rsidR="009960C0">
        <w:rPr>
          <w:rFonts w:eastAsia="Times New Roman"/>
          <w:sz w:val="28"/>
          <w:szCs w:val="28"/>
        </w:rPr>
        <w:t>напитки</w:t>
      </w:r>
      <w:r>
        <w:rPr>
          <w:rFonts w:eastAsia="Times New Roman"/>
          <w:sz w:val="28"/>
          <w:szCs w:val="28"/>
        </w:rPr>
        <w:t xml:space="preserve">). ДОУ работает по десятидневному меню, согласованному с </w:t>
      </w:r>
      <w:r>
        <w:rPr>
          <w:rFonts w:eastAsia="Times New Roman"/>
          <w:sz w:val="28"/>
          <w:szCs w:val="28"/>
        </w:rPr>
        <w:t>органами Санэпиднадзора.</w:t>
      </w:r>
    </w:p>
    <w:p w:rsidR="00F53BCA" w:rsidRDefault="00F53BCA">
      <w:pPr>
        <w:spacing w:line="17" w:lineRule="exact"/>
        <w:rPr>
          <w:sz w:val="20"/>
          <w:szCs w:val="20"/>
        </w:rPr>
      </w:pPr>
    </w:p>
    <w:p w:rsidR="00F53BCA" w:rsidRDefault="004E3E1C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Поставка продуктов питания осуществляется согласно муниципальным контрактам. В групповых помещениях выделены обеденные зоны для питания детей.</w:t>
      </w:r>
    </w:p>
    <w:p w:rsidR="00F53BCA" w:rsidRDefault="00F53BCA">
      <w:pPr>
        <w:spacing w:line="15" w:lineRule="exact"/>
        <w:rPr>
          <w:sz w:val="20"/>
          <w:szCs w:val="20"/>
        </w:rPr>
      </w:pPr>
    </w:p>
    <w:p w:rsidR="00F53BCA" w:rsidRDefault="004E3E1C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над качеством питания осуществляет бракеражная комиссия и заведующий образова</w:t>
      </w:r>
      <w:r>
        <w:rPr>
          <w:rFonts w:eastAsia="Times New Roman"/>
          <w:sz w:val="28"/>
          <w:szCs w:val="28"/>
        </w:rPr>
        <w:t>тельным учреждением.</w:t>
      </w:r>
    </w:p>
    <w:p w:rsidR="00F53BCA" w:rsidRDefault="00F53BCA">
      <w:pPr>
        <w:spacing w:line="15" w:lineRule="exact"/>
        <w:rPr>
          <w:sz w:val="20"/>
          <w:szCs w:val="20"/>
        </w:rPr>
      </w:pPr>
    </w:p>
    <w:p w:rsidR="00F53BCA" w:rsidRDefault="004E3E1C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Медицинский блок состоит из медицинского и</w:t>
      </w:r>
      <w:r>
        <w:rPr>
          <w:rFonts w:eastAsia="Times New Roman"/>
          <w:sz w:val="28"/>
          <w:szCs w:val="28"/>
        </w:rPr>
        <w:t xml:space="preserve"> процедурного кабинетов</w:t>
      </w:r>
      <w:r w:rsidR="009960C0">
        <w:rPr>
          <w:rFonts w:eastAsia="Times New Roman"/>
          <w:sz w:val="28"/>
          <w:szCs w:val="28"/>
        </w:rPr>
        <w:t xml:space="preserve"> оснащенным необходимым оборудованием.</w:t>
      </w:r>
    </w:p>
    <w:p w:rsidR="00F53BCA" w:rsidRDefault="00F53BCA">
      <w:pPr>
        <w:spacing w:line="15" w:lineRule="exact"/>
        <w:rPr>
          <w:sz w:val="20"/>
          <w:szCs w:val="20"/>
        </w:rPr>
      </w:pPr>
    </w:p>
    <w:p w:rsidR="00F53BCA" w:rsidRDefault="004E3E1C">
      <w:pPr>
        <w:numPr>
          <w:ilvl w:val="0"/>
          <w:numId w:val="2"/>
        </w:numPr>
        <w:tabs>
          <w:tab w:val="left" w:pos="1119"/>
        </w:tabs>
        <w:spacing w:line="237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медицинском кабинете,</w:t>
      </w:r>
      <w:r>
        <w:rPr>
          <w:rFonts w:eastAsia="Times New Roman"/>
          <w:sz w:val="28"/>
          <w:szCs w:val="28"/>
        </w:rPr>
        <w:t xml:space="preserve"> групповых и служебных помещениях имеются аптечки для оказания неотложной и первой немедицинской помощи воспитанникам и работникам.</w:t>
      </w:r>
    </w:p>
    <w:sectPr w:rsidR="00F53BCA" w:rsidSect="004E3E1C">
      <w:pgSz w:w="11900" w:h="16838"/>
      <w:pgMar w:top="709" w:right="626" w:bottom="1440" w:left="1440" w:header="0" w:footer="0" w:gutter="0"/>
      <w:cols w:space="720" w:equalWidth="0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DF880D0E"/>
    <w:lvl w:ilvl="0" w:tplc="10D074D8">
      <w:start w:val="1"/>
      <w:numFmt w:val="bullet"/>
      <w:lvlText w:val=""/>
      <w:lvlJc w:val="left"/>
    </w:lvl>
    <w:lvl w:ilvl="1" w:tplc="0D2A8728">
      <w:start w:val="1"/>
      <w:numFmt w:val="bullet"/>
      <w:lvlText w:val="В"/>
      <w:lvlJc w:val="left"/>
    </w:lvl>
    <w:lvl w:ilvl="2" w:tplc="90CA2208">
      <w:start w:val="1"/>
      <w:numFmt w:val="bullet"/>
      <w:lvlText w:val="В"/>
      <w:lvlJc w:val="left"/>
    </w:lvl>
    <w:lvl w:ilvl="3" w:tplc="11C2B9DE">
      <w:numFmt w:val="decimal"/>
      <w:lvlText w:val=""/>
      <w:lvlJc w:val="left"/>
    </w:lvl>
    <w:lvl w:ilvl="4" w:tplc="ECA4078E">
      <w:numFmt w:val="decimal"/>
      <w:lvlText w:val=""/>
      <w:lvlJc w:val="left"/>
    </w:lvl>
    <w:lvl w:ilvl="5" w:tplc="44D03766">
      <w:numFmt w:val="decimal"/>
      <w:lvlText w:val=""/>
      <w:lvlJc w:val="left"/>
    </w:lvl>
    <w:lvl w:ilvl="6" w:tplc="A7B8DCAA">
      <w:numFmt w:val="decimal"/>
      <w:lvlText w:val=""/>
      <w:lvlJc w:val="left"/>
    </w:lvl>
    <w:lvl w:ilvl="7" w:tplc="E8C2DE92">
      <w:numFmt w:val="decimal"/>
      <w:lvlText w:val=""/>
      <w:lvlJc w:val="left"/>
    </w:lvl>
    <w:lvl w:ilvl="8" w:tplc="2786A47A">
      <w:numFmt w:val="decimal"/>
      <w:lvlText w:val=""/>
      <w:lvlJc w:val="left"/>
    </w:lvl>
  </w:abstractNum>
  <w:abstractNum w:abstractNumId="1">
    <w:nsid w:val="00006784"/>
    <w:multiLevelType w:val="hybridMultilevel"/>
    <w:tmpl w:val="6D48FC96"/>
    <w:lvl w:ilvl="0" w:tplc="BD4EE8A6">
      <w:start w:val="1"/>
      <w:numFmt w:val="bullet"/>
      <w:lvlText w:val="В"/>
      <w:lvlJc w:val="left"/>
    </w:lvl>
    <w:lvl w:ilvl="1" w:tplc="BB16B52C">
      <w:numFmt w:val="decimal"/>
      <w:lvlText w:val=""/>
      <w:lvlJc w:val="left"/>
    </w:lvl>
    <w:lvl w:ilvl="2" w:tplc="C6AAED96">
      <w:numFmt w:val="decimal"/>
      <w:lvlText w:val=""/>
      <w:lvlJc w:val="left"/>
    </w:lvl>
    <w:lvl w:ilvl="3" w:tplc="4D0E7802">
      <w:numFmt w:val="decimal"/>
      <w:lvlText w:val=""/>
      <w:lvlJc w:val="left"/>
    </w:lvl>
    <w:lvl w:ilvl="4" w:tplc="4800C03E">
      <w:numFmt w:val="decimal"/>
      <w:lvlText w:val=""/>
      <w:lvlJc w:val="left"/>
    </w:lvl>
    <w:lvl w:ilvl="5" w:tplc="7FEC28D0">
      <w:numFmt w:val="decimal"/>
      <w:lvlText w:val=""/>
      <w:lvlJc w:val="left"/>
    </w:lvl>
    <w:lvl w:ilvl="6" w:tplc="2F761E1A">
      <w:numFmt w:val="decimal"/>
      <w:lvlText w:val=""/>
      <w:lvlJc w:val="left"/>
    </w:lvl>
    <w:lvl w:ilvl="7" w:tplc="1B780FC6">
      <w:numFmt w:val="decimal"/>
      <w:lvlText w:val=""/>
      <w:lvlJc w:val="left"/>
    </w:lvl>
    <w:lvl w:ilvl="8" w:tplc="921A9DD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A"/>
    <w:rsid w:val="004D6107"/>
    <w:rsid w:val="004E3E1C"/>
    <w:rsid w:val="009960C0"/>
    <w:rsid w:val="00EA653C"/>
    <w:rsid w:val="00F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6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6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Prestij</cp:lastModifiedBy>
  <cp:revision>2</cp:revision>
  <dcterms:created xsi:type="dcterms:W3CDTF">2020-03-10T07:49:00Z</dcterms:created>
  <dcterms:modified xsi:type="dcterms:W3CDTF">2020-03-10T07:49:00Z</dcterms:modified>
</cp:coreProperties>
</file>