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 Общие положения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1.1.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Муниципальное казённое дошкольное образовательное учреждение «Детский сад «Буратино», в дальнейшем именуемое МКДОУ, создано на основании </w:t>
      </w: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Постановления Главы МО «</w:t>
      </w:r>
      <w:proofErr w:type="spellStart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Новолакский</w:t>
      </w:r>
      <w:proofErr w:type="spellEnd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район» от 12 мая 2014 года № 221-П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 является муниципальным учреждением обще-развивающего направления.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1.2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.Полное наименование учреждения: Муниципальное казённое дошкольное образовательное учреждение «Детский сад «Буратино».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Сокращенное наименование: МКДОУ «Детский сад «Буратино».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1.3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.Место нахождения Учреждения: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Почтовый адрес: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368160, Республика Дагестан, </w:t>
      </w:r>
      <w:proofErr w:type="spellStart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Новолакский</w:t>
      </w:r>
      <w:proofErr w:type="spellEnd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район, село </w:t>
      </w:r>
      <w:proofErr w:type="spellStart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Новолак</w:t>
      </w:r>
      <w:proofErr w:type="spellEnd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Юридический адрес: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368160 , </w:t>
      </w:r>
      <w:proofErr w:type="spellStart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Реслублика</w:t>
      </w:r>
      <w:proofErr w:type="spellEnd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Дагестан, </w:t>
      </w:r>
      <w:proofErr w:type="spellStart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Новолакский</w:t>
      </w:r>
      <w:proofErr w:type="spellEnd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 xml:space="preserve"> район, село </w:t>
      </w:r>
      <w:proofErr w:type="spellStart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Новолак</w:t>
      </w:r>
      <w:proofErr w:type="spellEnd"/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Телефоны: </w:t>
      </w: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8(928)0598985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1.4.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Учредителем МКДОУ «Детский сад «Буратино» является муниципальное образование «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Новолакский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район» (далее - Учредитель), от имени которого выступает администрация муниципального образования «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Новолакский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район».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Имущество МКДОУ является муниципальной собственностью Новолакского района, закрепленной за ним на праве оперативного управления, и отражается на самостоятельном балансе.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Учреждение обязано согласовывать вопросы: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управления и распоряжения закрепленной за ней имуществом – со структурным подразделением администрации района «Комитет по управлению имуществом»;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определения уставных задач, принципов управления и финансирования – со структурным подразделением администрация района «Управление образования».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1.5.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осуществляет свою деятельность в соответствии с нормативными правовыми актами органов власти Российской Федерации, Республики Дагестан, органов местного самоуправления и настоящим Уставом.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1.6.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МКДОУ является юридическим лицом (некоммерческой организацией)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-о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бразовательным учреждением дошкольного образования, имеет самостоятельный баланс и сметы, лицевой счет в отделении федерального казначейства администрации Новолакского района, печать с изображением Государственного герба Российской Федерации и своим наименованием, штамп и бланки установленного образца. Учреждение вправе от своего имени заключать договоры, приобретать имущественные права, вести обязанности, выступать истцом и ответчиком в суде, в арбитражном суде.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1.7.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Отношения между МКДОУ и Учредителем определяются договором между ними, заключаемым в соответствии с законодательством РФ.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Задачи МКДОУ: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общее (физическое, интеллектуальное, художественно-эстетическое) развитие детей дошкольного возраста. Подготовка к обучению в школе.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1.8.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приобретает права юридического лица в части ведения уставной финансово-хозяйственной деятельности, направленной на подготовку образовательного процесса, с момента регистрации.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1.9.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осуществляет образовательную деятельность и приобретает права и льготы, предоставляемые законодательством Российской Федерации, с момента выдачи ему лицензии (разрешения) на образовательную деятельность, аккредитуется в заявительном порядке на основании заключения по его аттестации.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Аттестация МКДОУ проводится каждые 5 лет.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1.10.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может открывать свои филиалы и отделения с предоставлением им полностью (или частично) правомочий юридического лица, в том числе самостоятельного баланса и собственных счетов в банковских и других кредитных учреждениях (или на иных условиях).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2. Образовательный процесс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2.1. Порядок комплектования детьми МКДОУ: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Примечание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Контингент воспитанников формируется в соответствии с их возрастом и видом дошкольного образовательного учреждения; количество групп в МКДОУ определяется в зависимости от санитарных норм и условий образовательного процесса, предельной наполняемости, принятой при расчете норматива бюджетного финансирования.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МКДОУ функционируют 8 группы.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Примечание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 Предельная наполняемость групп детьми определена в Типовом положении о дошкольном образовательном учреждении в Российской Федерации (за счет средств учредителя наполняемость групп может быть сокращена).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МКДОУ принимаются дети в возрасте от 2-х лет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.</w:t>
      </w:r>
      <w:proofErr w:type="gramEnd"/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2.2.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Прием производится на основании следующих документов: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заявление, медицинские документы, справка о составе семьи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2.3.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Прием в МКДОУ детей, имеющих отклонения в развитии, и определение периода их пребывания в нем осуществляются на основании решения психолого-педагогической консультации, действующей при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Новолакской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ЦРБ.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2.4.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В МКДОУ в первую очередь принимаются дети работающих одиноких родителей, учащихся матерей,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инвалидов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I</w:t>
      </w:r>
      <w:proofErr w:type="spellEnd"/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 II групп, дети из многодетных семей, дети, находящиеся под опекой, дети, отцы которых находятся на действительной службе в Вооруженных силах, дети военнослужащих, уволенных с военной службы, дети безработных, беженцев и вынужденных переселенцев, дети студентов.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2.5.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предоставляет дополнительные льготы по приему детей сотрудников дошкольного бюджетного образовательного учреждения, установленные Управлением Образования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рган местного самоуправления, учредитель, иные органы власти)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2.6.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Тестирование детей при приеме их в МКДОУ, переводе в следующую возрастную группу не проводится.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2.7.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При приеме заключается договор между МКДОУ и родителями (лицами, их заменяющими) ребенка, подписание которого является обязательным для обеих сторон.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2.8.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Отчисление ребенка из МКДОУ может производиться в следующих случаях:</w:t>
      </w:r>
    </w:p>
    <w:p w:rsidR="00831657" w:rsidRPr="00831657" w:rsidRDefault="00831657" w:rsidP="008316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заявлению родителей (лиц, их заменяющих);</w:t>
      </w:r>
    </w:p>
    <w:p w:rsidR="00831657" w:rsidRPr="00831657" w:rsidRDefault="00831657" w:rsidP="008316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медицинским показаниям;</w:t>
      </w:r>
    </w:p>
    <w:p w:rsidR="00831657" w:rsidRPr="00831657" w:rsidRDefault="00831657" w:rsidP="008316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несвоевременную плату родителей (лиц, их заменяющих)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64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содержание ребенка в МКДОУ;</w:t>
      </w:r>
    </w:p>
    <w:p w:rsidR="00831657" w:rsidRPr="00831657" w:rsidRDefault="00831657" w:rsidP="0083165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за невыполнение условий договора между МКДОУ и родителями (лицами, их заменяющими) ребенка</w:t>
      </w:r>
    </w:p>
    <w:p w:rsidR="00831657" w:rsidRPr="00831657" w:rsidRDefault="00831657" w:rsidP="0083165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2.9.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Режим работы МКДОУ установлен учредителем, исходя из потребностей семьи и возможностей бюджетного финансирования МКДОУ, и является следующим: рабочая неделя - пятидневная, длительность работы в МКДОУ - 10 часов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2.10.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Режим работы групп МКДОУ: с 7 час.30 мин. до 17 час.30 мин. Допускается посещение детьми дошкольного образовательного учреждения по индивидуальному графику.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2.11.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Порядок посещения ребенком МКДОУ по индивидуальному графику определяется в договоре между МКДОУ и родителями (лицами, их заменяющими) каждого ребенка.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2.12.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Медицинское обслуживание МКДОУ осуществляется органом здравоохранения - поликлиникой при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Новолакской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Центральной Районной больнице на основании приказа, договора или контракта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МКДОУ закреплен (или состоит в штате) следующий медицинский персонал: медицинская сестра - 1 ставка.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2.13.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Медицинские услуги в пределах функциональных обязанностей медицинского персонала МКДОУ оказываются бесплатно. Дополнительные медицинские услуги оплачиваются родителями (лицами, их заменяющими, учредителем, спонсором и др.).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2.14.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Работники МКДОУ периодически проходят медицинское обследование - 1 раз в квартал (сроки обследований - не реже одного раза в год)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Медицинские обследования проводятся за счет Учредителя в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Новолакской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районной поликлинике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2.15.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Организация питания в МКДОУ осуществляется заведующим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2.16.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Продукты питания приобретаются в кооперативных организациях Новолакского рай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наличии разрешения служб санитарно-эпидемиологического надзора за их использованием в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2.17.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МКДОУ обеспечивает гарантированное сбалансированное питание детей в соответствии с их возрастом и временем пребывания в МКДОУ по нормам, утвержденным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СанПин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2,4,1 1249-03.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2.18.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Устанавливается следующая кратность питания детей: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трёхразовое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2.19.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Питание детей в МКДОУ осуществляется в соответствии с примерным меню: десятидневным, разработанным Государственным потребительным надзором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2.20.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Контроль качества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3. Содержание образовательного процесса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3.1.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Обучение и воспитание в МКДОУ ведется на русском языке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3.2.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самостоятельно в выборе форм, средств и методов обучения и воспитания в пределах, определенных Законом Российской Федерации "Об образовании".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3.3.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Содержание дошкольного образования определяется основной общеобразовательной программой «От рождения до школы» под редакцией Н.Е.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Веракса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«Разработанная в соответствии с Федеральными государственными требованиями, рекомендованная Министерством образования Р.Ф.», парциальная программа по физкультуре автор Е.И. Подольская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Региональная программа «Дети гор», «Родничок»,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парциональные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программы: по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ИЗО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- автор М.М.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Байрамбеков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по музыке – автор </w:t>
      </w:r>
      <w:proofErr w:type="spell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Агабеков</w:t>
      </w:r>
      <w:proofErr w:type="spell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3.4. 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Общеобразовательная программа обеспечивает единство воспитательных развивающих и обучающих целей и задач процесса образования детей, строится с учётом принципа интеграции образовательных областей в соответствии с возрастными возможностями и особенностями детей.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3.5.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организует работу по следующим направлениям развития детей согласно ФГТ: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физическое;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социально-личностное;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познавательно-речевое;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художественно-эстетическое.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3.6.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может устанавливать последовательность, продолжительность деятельности детей, сбалансированность ее видов, исходя из условий МКДОУ, содержание образовательных программ.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3.7.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устанавливает максимальный объем нагрузки детей во время занятий, соответствующий Федеральным государственным требованиям образовательного стандарта: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физическая культура;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познание;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коммуникация;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художественное творчество;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музыка.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4. Участники образовательного процесса (их права и обязанности)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4.1. 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Участниками образовательного процесса в МКДОУ являются воспитанники, педагогические работники учреждения, родители (лица, их заменяющие) воспитанников.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4.2.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Взаимоотношения участников строятся на основе сотрудничества, уважения личности, приоритета общечеловеческих ценностей.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4.3. Права и обязанности участников образовательного процесса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4.3.1. Права воспитанников: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МКДОУ обеспечивает права каждого ребенка в соответствии с Конвенцией о правах ребенка, принятой 44-й сессией Генеральной Ассамбл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еи ОО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Н, и действующим законодательством.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Ребенку гарантируются: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охрана жизни и здоровья;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защита от всех форм физического и психического насилия;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защита его достоинств;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удовлетворение потребностей в эмоционально-личностном общении;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удовлетворение физиологических потребностей (в питании, сне, отдыхе и др.) в соответствии с его возрастом и индивидуальными особенностями развития;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развитие его творческих способностей и интересов;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получение помощи в коррекции имеющихся отклонений в развитии;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образование в соответствии с государственным образовательным стандартом;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получение дополнительных (в том числе платных) образовательных и медицинских услуг;</w:t>
      </w:r>
    </w:p>
    <w:p w:rsidR="00831657" w:rsidRPr="00831657" w:rsidRDefault="00831657" w:rsidP="0083165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предоставление оборудования, игр, игрушек, учебных пособий.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4.3.2. Родители (лица, их заменяющие) имеют право: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выбирать образовательную программу из числа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используемых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работе с детьми в МКДОУ;</w:t>
      </w:r>
    </w:p>
    <w:p w:rsidR="00831657" w:rsidRPr="00831657" w:rsidRDefault="00831657" w:rsidP="00831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защищать права и интересы ребенка; принимать участие в работе совета педагогов МКДОУ с правом совещательного голоса;</w:t>
      </w:r>
    </w:p>
    <w:p w:rsidR="00831657" w:rsidRPr="00831657" w:rsidRDefault="00831657" w:rsidP="00831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вносить предложения по улучшению работы с детьми, в том числе по организации дополнительных (платных) образовательных и медицинских услуг;</w:t>
      </w:r>
    </w:p>
    <w:p w:rsidR="00831657" w:rsidRPr="00831657" w:rsidRDefault="00831657" w:rsidP="00831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присутствовать в группе, которую посещает ребенок, на условиях, определенных договором между МКДОУ и родителями;</w:t>
      </w:r>
    </w:p>
    <w:p w:rsidR="00831657" w:rsidRPr="00831657" w:rsidRDefault="00831657" w:rsidP="00831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выбирать педагога для работы с ребенком при наличии соответствующих условий в МКДОУ;</w:t>
      </w:r>
    </w:p>
    <w:p w:rsidR="00831657" w:rsidRPr="00831657" w:rsidRDefault="00831657" w:rsidP="00831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ходатайствовать об отсрочке родительской платы или ее уменьшении перед учредителем, заведующим МКДОУ;</w:t>
      </w:r>
    </w:p>
    <w:p w:rsidR="00831657" w:rsidRPr="00831657" w:rsidRDefault="00831657" w:rsidP="00831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заслушивать отчеты заведующего МКДОУ и педагогов о работе с детьми;</w:t>
      </w:r>
    </w:p>
    <w:p w:rsidR="00831657" w:rsidRPr="00831657" w:rsidRDefault="00831657" w:rsidP="0083165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досрочно расторгать договор между МКДОУ и родителями.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4.3.3. Родители (лица, их заменяющие) обязаны: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выполнять Устав МКДОУ;</w:t>
      </w:r>
    </w:p>
    <w:p w:rsidR="00831657" w:rsidRPr="00831657" w:rsidRDefault="00831657" w:rsidP="0083165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соблюдать условия договора между МКДОУ и родителями (лицами, их заменяющими) каждого ребенка;</w:t>
      </w:r>
    </w:p>
    <w:p w:rsidR="00831657" w:rsidRPr="00831657" w:rsidRDefault="00831657" w:rsidP="0083165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оказывать МКДОУ посильную помощь в реализации его уставных задач;</w:t>
      </w:r>
    </w:p>
    <w:p w:rsidR="00831657" w:rsidRPr="00831657" w:rsidRDefault="00831657" w:rsidP="0083165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вносить палату за содержание ребёнка в МКДОУ в установленном для конкретной семьи размере до 15 числа текущего месяца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4.3.4. Педагог МКДОУ имеет право: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участвовать в работе совета педагогов;</w:t>
      </w:r>
    </w:p>
    <w:p w:rsidR="00831657" w:rsidRPr="00831657" w:rsidRDefault="00831657" w:rsidP="0083165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избирать и быть избранным председателем совета педагогов МКДОУ;</w:t>
      </w:r>
    </w:p>
    <w:p w:rsidR="00831657" w:rsidRPr="00831657" w:rsidRDefault="00831657" w:rsidP="0083165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выбирать, разрабатывать и применять образовательные программы (в том числе авторские), методики обучения и воспитания, учебные пособия и материалы;</w:t>
      </w:r>
    </w:p>
    <w:p w:rsidR="00831657" w:rsidRPr="00831657" w:rsidRDefault="00831657" w:rsidP="0083165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защищать свою профессиональную честь и достоинство;</w:t>
      </w:r>
    </w:p>
    <w:p w:rsidR="00831657" w:rsidRPr="00831657" w:rsidRDefault="00831657" w:rsidP="0083165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требовать от администрации МКДОУ создания условий, необходимых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10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выполнения должностных обязанностей, повышения квалификации;</w:t>
      </w:r>
    </w:p>
    <w:p w:rsidR="00831657" w:rsidRPr="00831657" w:rsidRDefault="00831657" w:rsidP="0083165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повышать квалификацию, профессиональное мастерство;</w:t>
      </w:r>
    </w:p>
    <w:p w:rsidR="00831657" w:rsidRPr="00831657" w:rsidRDefault="00831657" w:rsidP="0083165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аттестоваться на основе соискательства на соответствующую квалификационную категорию;</w:t>
      </w:r>
    </w:p>
    <w:p w:rsidR="00831657" w:rsidRPr="00831657" w:rsidRDefault="00831657" w:rsidP="0083165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участвовать в научно-экспериментальной работе, распространять свой педагогический опыт, получивший научное обоснование, получать социальные льготы и гарантии, установленные законодательством Российской Федерации, дополнительные льготы, предоставляемые педагогическим работникам местными органами власти и управления, учредителем, администрацией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10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4.3.5. Педагог МКДОУ обязан: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выполнять Устав МКДОУ;</w:t>
      </w:r>
    </w:p>
    <w:p w:rsidR="00831657" w:rsidRPr="00831657" w:rsidRDefault="00831657" w:rsidP="0083165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соблюдать должностные инструкции, Правила внутреннего распорядка МКДОУ;</w:t>
      </w:r>
    </w:p>
    <w:p w:rsidR="00831657" w:rsidRPr="00831657" w:rsidRDefault="00831657" w:rsidP="0083165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охранять жизнь и здоровье детей;</w:t>
      </w:r>
    </w:p>
    <w:p w:rsidR="00831657" w:rsidRPr="00831657" w:rsidRDefault="00831657" w:rsidP="0083165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защищать ребенка от всех форм физического и психического насилия;</w:t>
      </w:r>
    </w:p>
    <w:p w:rsidR="00831657" w:rsidRPr="00831657" w:rsidRDefault="00831657" w:rsidP="0083165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сотрудничать с семьей по вопросам воспитания и обучения ребенка;</w:t>
      </w:r>
    </w:p>
    <w:p w:rsidR="00831657" w:rsidRPr="00831657" w:rsidRDefault="00831657" w:rsidP="0083165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обладать профессиональными умениями, постоянно их совершенствовать.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5. Управление дошкольным образовательным учреждением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Управление МКДОУ осуществляется руководителем в соответствии с законодательством Российской Федерации на принципах демократичности, открытости, профессионализма.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5.2.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Вмешательство в деятельность МКДОУ политических партий, общественных и религиозных организацией не допускается.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28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5.3.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компетенции Учредителя находятся: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утверждение Устава МКДОУ, изменений и дополнений к нему;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назначение и освобождение от должности руководителя учреждения, заключение с ним срочного трудового договора;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утверждение годовой сметы доходов и расходов учреждения, тарификационных списков и штатного расписания;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сохранности и эффективного использования имущества и земельного участка, закрепленного Учредителем за учреждением;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контроль условий сдачи имущества в аренду и принятие решений о сдаче помещений МКДОУ в аренду;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реорганизация и ликвидация МКДОУ, как дошкольное учреждение, назначение ликвидационной комиссии;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контроль соблюдения законодательства в образовательной и финансово-хозяйственной деятельности МКДОУ;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получение ежегодного отчета от МКДОУ о поступлении и расходовании финансовых и материальных средств;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финансирование деятельности МКДОУ в соответствии с действующим законодательством;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выделение дополнительных ассигнований на расширение и укрепление материально-технической базы МКДОУ, а также на социальные выплаты сотрудникам, исходя из возможностей местного бюджета;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содействие развитию инновационной, экспериментальной, научно-исследовательской деятельности МКДОУ, обеспечивающей совершенствование учебно-воспитательного процесса.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5.4.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Непосредственное руководство и управление МКДОУ осуществляет заведующий.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Заведующий назначается Учредителем.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5.5. Заведующий МКДОУ: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несет ответственность перед государством, обществом и учредителем за деятельность МКДОУ в пределах своих функциональных обязанностей;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издает приказы, распоряжения по МКДОУ и другие локальные акты, обязательные для исполнения работниками МКДОУ;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представляет МКДОУ во всех государственных, кооперативных, общественных организациях, учреждениях, предприятиях, действует от имени МКДОУ без доверенности;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распоряжается имуществом и средствами МКДОУ;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открывает счета в кредитно-банковских учреждениях, выдает доверенности;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 подбор, прием на работу и расстановку педагогических кадров и обслуживающего персонала, увольняет с работы, налагает взыскания и поощряет работников МКДОУ в соответствии с законодательством о труде;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составляет штатное расписание МКДОУ, заключает от имени МКДОУ договоры, в том числе договор между МКДОУ и родителями (лицами, их заменяющими) каждого ребенка;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проводит аттестацию работников МКДОУ;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формирует контингент воспитанников МКДОУ;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создает условия для реализации образовательных программ;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831657" w:rsidRPr="00831657" w:rsidRDefault="00831657" w:rsidP="0083165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представляет учредителю и общественности отчеты о деятельности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5.6.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Общее руководство МКДОУ осуществляет Общее собрание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Общее собрание МКДОУ: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определяет направления экономической деятельности МКДОУ;</w:t>
      </w:r>
    </w:p>
    <w:p w:rsidR="00831657" w:rsidRPr="00831657" w:rsidRDefault="00831657" w:rsidP="0083165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вносит предложения учредителю по улучшению финансово-хозяйственной деятельности МКДОУ;</w:t>
      </w:r>
    </w:p>
    <w:p w:rsidR="00831657" w:rsidRPr="00831657" w:rsidRDefault="00831657" w:rsidP="0083165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определяет форму и систему оплаты труда, размер доплат и надбавок, премий и других выплат стимулирующего характера, в пределах, имеющихся у МКДОУ средств на оплату труда;</w:t>
      </w:r>
    </w:p>
    <w:p w:rsidR="00831657" w:rsidRPr="00831657" w:rsidRDefault="00831657" w:rsidP="00831657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определяет порядок и условия предоставления социальных гарантий и льгот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3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(сокращенную рабочую неделю, удлиненный оплачиваемый отпуск, длительный</w:t>
      </w:r>
      <w:proofErr w:type="gramEnd"/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302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отпуск (сроком до одного года) педагогическим работникам, иное)</w:t>
      </w:r>
    </w:p>
    <w:p w:rsidR="00831657" w:rsidRPr="00831657" w:rsidRDefault="00831657" w:rsidP="0083165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утверждает Устав МКДОУ (договор между МКДОУ и родителями (лицами, их заменяющими) ребенка, правила внутреннего трудового распорядка, годовой план МКДОУ, годовые и квартальные финансовые отчеты и иное)</w:t>
      </w:r>
    </w:p>
    <w:p w:rsidR="00831657" w:rsidRPr="00831657" w:rsidRDefault="00831657" w:rsidP="00831657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вносит изменения и дополнения в Устав МКДОУ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5.7. 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Общее собрание МКДОУ собирается 4 раза в год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5.8.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Общее собрание считается правомочным, если на нем присутствует не менее половины работников МКДОУ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5.9.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Решение Общего собрания считается принятым, если за него проголосовало более 60 % присутствующих, и является обязательным.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5.10.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состав Общего собрания могут входить с правом решающего голоса сотрудники учреждения, совещательного голоса - родители.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5.11.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Для ведения Общего собрания открытым голосованием избираются его председатель и секретарь.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5.12.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Управление педагогической деятельностью осуществляет совет педагогов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Совет педагогов МКДОУ состоит из педагогов МКДОУ, других работников МКДОУ, в том числе медицинских, психолога, родителей с правом совещательного голоса.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5.13. Функции совета педагогов МКДОУ: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определяет направления образовательной деятельности МКДОУ, отбирает и утверждает образовательные программы для использования в МКДОУ;</w:t>
      </w:r>
    </w:p>
    <w:p w:rsidR="00831657" w:rsidRPr="00831657" w:rsidRDefault="00831657" w:rsidP="0083165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обсуждает вопросы содержания, форм и методов образовательного процесса, планирования образовательной деятельности МКДОУ;</w:t>
      </w:r>
    </w:p>
    <w:p w:rsidR="00831657" w:rsidRPr="00831657" w:rsidRDefault="00831657" w:rsidP="0083165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рассматривает вопросы повышения квалификации и переподготовки кадров;</w:t>
      </w:r>
    </w:p>
    <w:p w:rsidR="00831657" w:rsidRPr="00831657" w:rsidRDefault="00831657" w:rsidP="0083165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организует выявление, обобщение, распространение, внедрение педагогического опыта;</w:t>
      </w:r>
    </w:p>
    <w:p w:rsidR="00831657" w:rsidRPr="00831657" w:rsidRDefault="00831657" w:rsidP="0083165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рассматривает вопросы организации дополнительных услуг родителям;</w:t>
      </w:r>
    </w:p>
    <w:p w:rsidR="00831657" w:rsidRPr="00831657" w:rsidRDefault="00831657" w:rsidP="00831657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заслушивает отчеты заведующей о создании условий для реализации образовательных программ.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1008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5.14.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Заседания Совета педагогов правомочны, если на них присутствует не менее половины его состава. Решение Совета считается принятым, если за него проголосовало более 60 % присутствующих.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Решение, принятое в пределах компетенции Совета педагогов и не противоречащее законодательству, является обязательным.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5.15.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Совет педагогов избирает председателя сроком на 1 год.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Председатель Совета педагогов: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организует деятельность Совета педагогов МКДОУ;</w:t>
      </w:r>
    </w:p>
    <w:p w:rsidR="00831657" w:rsidRPr="00831657" w:rsidRDefault="00831657" w:rsidP="0083165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информирует членов Совета педагогов о предстоящем заседании за 15 дней;</w:t>
      </w:r>
    </w:p>
    <w:p w:rsidR="00831657" w:rsidRPr="00831657" w:rsidRDefault="00831657" w:rsidP="0083165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регистрирует поступающие в Совет педагогов заявления, обращения, иные материалы;</w:t>
      </w:r>
    </w:p>
    <w:p w:rsidR="00831657" w:rsidRPr="00831657" w:rsidRDefault="00831657" w:rsidP="0083165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определяет повестку заседания Совета педагогов;</w:t>
      </w:r>
    </w:p>
    <w:p w:rsidR="00831657" w:rsidRPr="00831657" w:rsidRDefault="00831657" w:rsidP="0083165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контролирует выполнение решений Совета педагогов;</w:t>
      </w:r>
    </w:p>
    <w:p w:rsidR="00831657" w:rsidRPr="00831657" w:rsidRDefault="00831657" w:rsidP="00831657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отчитывается о деятельности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Совета педагогов перед Учредителем.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5.16.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Компетенция Учредителя: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85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создание, реорганизация, ликвидация и финансирование МКДОУ, утверждение Устава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5.17. Учредитель имеет право: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участвовать в управлении деятельностью МКДОУ:</w:t>
      </w:r>
    </w:p>
    <w:p w:rsidR="00831657" w:rsidRPr="00831657" w:rsidRDefault="00831657" w:rsidP="00831657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участвовать в заседании Совета педагогов;</w:t>
      </w:r>
    </w:p>
    <w:p w:rsidR="00831657" w:rsidRPr="00831657" w:rsidRDefault="00831657" w:rsidP="00831657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получать полную информацию, отчеты о деятельности МКДОУ;</w:t>
      </w:r>
    </w:p>
    <w:p w:rsidR="00831657" w:rsidRPr="00831657" w:rsidRDefault="00831657" w:rsidP="00831657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премировать работников МКДОУ из собственных фондов,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5.18. Учредитель обязан: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36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предоставить МКДОУ здание (помещение) с необходимым оборудованием, земельный участок;</w:t>
      </w:r>
    </w:p>
    <w:p w:rsidR="00831657" w:rsidRPr="00831657" w:rsidRDefault="00831657" w:rsidP="00831657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финансировать МКДОУ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основе государственного финансирования в расчете на одного воспитанника в соответствии с видом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категорией МКДОУ.</w:t>
      </w:r>
    </w:p>
    <w:p w:rsidR="00831657" w:rsidRPr="00831657" w:rsidRDefault="00831657" w:rsidP="00831657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реорганизовать, ликвидировать МКДОУ, если это не влечет нарушения обязательств МКДОУ или если учредитель принимает эти обязательства на себя.</w:t>
      </w:r>
    </w:p>
    <w:p w:rsidR="00831657" w:rsidRPr="00831657" w:rsidRDefault="00831657" w:rsidP="00831657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приостанавливать предпринимательскую деятельность МКДОУ, если она идет в ущерб уставной образовательной деятельности, до решения суда по этому вопросу.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6. Финансовая и хозяйственная деятельность МКДОУ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6.1.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финансируется по нормативам на одного воспитанника, установленным законом.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6.2.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Источниками формирования имущества и финансовых средств МКДОУ являются: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средства, получаемые от Учредителя;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бюджетные и внебюджетные средства;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субвенции, выделяемые из Московской области;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добровольные пожертвования и целевые взносы физических и юридических лиц, в том числе иностранных граждан и иностранных юридических лиц;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доходы от предпринимательской деятельности;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средства, полученные от родителей (законных представителей), за предоставление детям дополнительных платных образовательных услуг;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доходы от иной, не противоречащей законодательству, деятельности.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6.3.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Финансовые средства и материально-техническую базу МКДОУ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составляют основные фонды _______________________________________________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(на сумму)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оборотные средства ____________________________________________________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(указать перечень наименований</w:t>
      </w:r>
      <w:proofErr w:type="gramEnd"/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форме приложений к Уставу МКДОУ)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6.4. МКДОУ имеет право: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участвовать своей собственностью в уставном фонде товарищества (акционерного общества), привлекать для своей уставной </w:t>
      </w:r>
      <w:proofErr w:type="gramStart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деятельности</w:t>
      </w:r>
      <w:proofErr w:type="gramEnd"/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следующие дополнительные источники финансирования: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763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(банковский кредит и т. доходы, полученные от производственно-коммерческой, некоммерческой деятельности, от оказания платных дополнительных услуг)</w:t>
      </w:r>
    </w:p>
    <w:p w:rsidR="00831657" w:rsidRPr="00831657" w:rsidRDefault="00831657" w:rsidP="0083165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устанавливать цены на платные дополнительные образовательные, медицинские услуги в соответствии с законодательством Российской Федерации;</w:t>
      </w:r>
    </w:p>
    <w:p w:rsidR="00831657" w:rsidRPr="00831657" w:rsidRDefault="00831657" w:rsidP="0083165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предпринимательскую деятельность (виды предпринимательской и коммерческой деятельности основных фондов, приобретение акций, других ценных бумаг, иное)</w:t>
      </w:r>
    </w:p>
    <w:p w:rsidR="00831657" w:rsidRPr="00831657" w:rsidRDefault="00831657" w:rsidP="0083165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распоряжаться полученной прибылью (доходами), оставшейся после уплаты налогов и других образовательных платежей, предусмотренных законодательством;</w:t>
      </w:r>
    </w:p>
    <w:p w:rsidR="00831657" w:rsidRPr="00831657" w:rsidRDefault="00831657" w:rsidP="00831657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самостоятельно вести внешнеэкономическую деятельность за счет собственных средств, средств учредителя и валютного кредита банка;</w:t>
      </w:r>
    </w:p>
    <w:p w:rsidR="00831657" w:rsidRPr="00831657" w:rsidRDefault="00831657" w:rsidP="00831657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ind w:left="403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6.5.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Должностные оклады работников МКДОУ определяются по итогам аттестации на основе Единой тарифной сетки оплаты труда_____________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6.6.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пределах фонда заработной платы работникам МКДОУ устанавливаются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надбавки, доплаты, премии и другие выплаты стимулирующего характера.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6.7.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выдает заработную плату в установленные сроки: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20 числа текущего месяца 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6.8.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Устав принимается Общим собранием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6.9.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Устав МКДОУ могут вноситься изменения и дополнения. Все изменения вносятся в Устав по решению Общего собрания МКДОУ и подлежат регистрации в качестве дополнений к Уставу.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6.10. Перечень локальных актов:</w:t>
      </w:r>
    </w:p>
    <w:p w:rsidR="00831657" w:rsidRPr="00831657" w:rsidRDefault="00831657" w:rsidP="00831657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приказы, распоряжения заведующего МКДОУ;</w:t>
      </w:r>
    </w:p>
    <w:p w:rsidR="00831657" w:rsidRPr="00831657" w:rsidRDefault="00831657" w:rsidP="00831657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правила внутреннего распорядка;</w:t>
      </w:r>
    </w:p>
    <w:p w:rsidR="00831657" w:rsidRPr="00831657" w:rsidRDefault="00831657" w:rsidP="00831657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штатное расписание МКДОУ;</w:t>
      </w:r>
    </w:p>
    <w:p w:rsidR="00831657" w:rsidRPr="00831657" w:rsidRDefault="00831657" w:rsidP="00831657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положение о премировании;</w:t>
      </w:r>
    </w:p>
    <w:p w:rsidR="00831657" w:rsidRPr="00831657" w:rsidRDefault="00831657" w:rsidP="00831657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договор между учредителем и дошкольным образовательным учреждением;</w:t>
      </w:r>
    </w:p>
    <w:p w:rsidR="00831657" w:rsidRPr="00831657" w:rsidRDefault="00831657" w:rsidP="00831657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договор между дошкольным образовательным учреждением и родителями (лицами, их заменяющими) каждого ребенка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ru-RU"/>
        </w:rPr>
        <w:t>7. Ликвидация и реорганизация МКДОУ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7.1.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МКДОУ может быть реорганизовано в иное учреждение по решению Учредителя, если это не влечет нарушений обязательств МКДОУ или если учредитель принимает исполнение этих обязательств на себя и обеспечивает их исполнение.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7.2.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Ликвидация МКДОУ может осуществляться:</w:t>
      </w:r>
    </w:p>
    <w:p w:rsidR="00831657" w:rsidRPr="00831657" w:rsidRDefault="00831657" w:rsidP="0083165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инициативе Учредителя;</w:t>
      </w:r>
    </w:p>
    <w:p w:rsidR="00831657" w:rsidRPr="00831657" w:rsidRDefault="00831657" w:rsidP="0083165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автоматически, при не возобновлении в течение 12 месяцев изъятой лицензии;</w:t>
      </w:r>
    </w:p>
    <w:p w:rsidR="00831657" w:rsidRPr="00831657" w:rsidRDefault="00831657" w:rsidP="0083165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решению судебных органов;</w:t>
      </w:r>
    </w:p>
    <w:p w:rsidR="00831657" w:rsidRPr="00831657" w:rsidRDefault="00831657" w:rsidP="00831657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решению органа, осуществившего регистрацию МКДОУ, в случае невыполнения им уставных целей и задач.</w:t>
      </w:r>
    </w:p>
    <w:p w:rsidR="00831657" w:rsidRPr="00831657" w:rsidRDefault="00831657" w:rsidP="00831657">
      <w:pPr>
        <w:numPr>
          <w:ilvl w:val="0"/>
          <w:numId w:val="20"/>
        </w:numPr>
        <w:shd w:val="clear" w:color="auto" w:fill="FFFFFF"/>
        <w:spacing w:beforeAutospacing="1" w:after="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7.3.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 случае если ликвидация МКДОУ может вызвать социальные и иные последствия, затрагивающие интересы населения территории, она должна согласовываться с соответствующими органами государственной власти и управления.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7.4.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Ликвидация сельского МКДОУ может осуществляться по инициативе схода жителей населенных пунктов, обслуживаемых данным МКДОУ.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7.5.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При ликвидации МКДОУ денежные средства и иные объекты собственности, принадлежащие ему на праве собственности, за вычетом платежей по покрытию обязательств, направляются на цели развития образования.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3165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7.6.</w:t>
      </w:r>
      <w:r w:rsidRPr="0083165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Ликвидация МКДОУ осуществляется в установленном законодательством порядке.</w:t>
      </w: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31657" w:rsidRPr="00831657" w:rsidRDefault="00831657" w:rsidP="00831657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114DD" w:rsidRDefault="00E114DD"/>
    <w:sectPr w:rsidR="00E114DD" w:rsidSect="00E1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24E"/>
    <w:multiLevelType w:val="multilevel"/>
    <w:tmpl w:val="CBA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57FB6"/>
    <w:multiLevelType w:val="multilevel"/>
    <w:tmpl w:val="58C0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154C0"/>
    <w:multiLevelType w:val="multilevel"/>
    <w:tmpl w:val="32C2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D625D"/>
    <w:multiLevelType w:val="multilevel"/>
    <w:tmpl w:val="9C76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B5CD3"/>
    <w:multiLevelType w:val="multilevel"/>
    <w:tmpl w:val="8DC6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55BEC"/>
    <w:multiLevelType w:val="multilevel"/>
    <w:tmpl w:val="614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72135"/>
    <w:multiLevelType w:val="multilevel"/>
    <w:tmpl w:val="63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A12EA"/>
    <w:multiLevelType w:val="multilevel"/>
    <w:tmpl w:val="8472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62C42"/>
    <w:multiLevelType w:val="multilevel"/>
    <w:tmpl w:val="1EB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B1728"/>
    <w:multiLevelType w:val="multilevel"/>
    <w:tmpl w:val="119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D76DC"/>
    <w:multiLevelType w:val="multilevel"/>
    <w:tmpl w:val="38E6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732F9"/>
    <w:multiLevelType w:val="multilevel"/>
    <w:tmpl w:val="8EC4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E2542A"/>
    <w:multiLevelType w:val="multilevel"/>
    <w:tmpl w:val="3B14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AB37BB"/>
    <w:multiLevelType w:val="multilevel"/>
    <w:tmpl w:val="79A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B73D7"/>
    <w:multiLevelType w:val="multilevel"/>
    <w:tmpl w:val="79F0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E2374"/>
    <w:multiLevelType w:val="multilevel"/>
    <w:tmpl w:val="BBF4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BD5016"/>
    <w:multiLevelType w:val="multilevel"/>
    <w:tmpl w:val="43B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C84D82"/>
    <w:multiLevelType w:val="multilevel"/>
    <w:tmpl w:val="59A0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7386C"/>
    <w:multiLevelType w:val="multilevel"/>
    <w:tmpl w:val="9BD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1B4894"/>
    <w:multiLevelType w:val="multilevel"/>
    <w:tmpl w:val="566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8"/>
  </w:num>
  <w:num w:numId="5">
    <w:abstractNumId w:val="19"/>
  </w:num>
  <w:num w:numId="6">
    <w:abstractNumId w:val="7"/>
  </w:num>
  <w:num w:numId="7">
    <w:abstractNumId w:val="18"/>
  </w:num>
  <w:num w:numId="8">
    <w:abstractNumId w:val="16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4"/>
  </w:num>
  <w:num w:numId="14">
    <w:abstractNumId w:val="3"/>
  </w:num>
  <w:num w:numId="15">
    <w:abstractNumId w:val="11"/>
  </w:num>
  <w:num w:numId="16">
    <w:abstractNumId w:val="15"/>
  </w:num>
  <w:num w:numId="17">
    <w:abstractNumId w:val="10"/>
  </w:num>
  <w:num w:numId="18">
    <w:abstractNumId w:val="1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1657"/>
    <w:rsid w:val="000271F1"/>
    <w:rsid w:val="00554B54"/>
    <w:rsid w:val="00831657"/>
    <w:rsid w:val="00C0401E"/>
    <w:rsid w:val="00E11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3602</Words>
  <Characters>20538</Characters>
  <Application>Microsoft Office Word</Application>
  <DocSecurity>0</DocSecurity>
  <Lines>171</Lines>
  <Paragraphs>48</Paragraphs>
  <ScaleCrop>false</ScaleCrop>
  <Company/>
  <LinksUpToDate>false</LinksUpToDate>
  <CharactersWithSpaces>24092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2017-10-22T13:53:00Z</dcterms:created>
  <dcterms:modified xsi:type="dcterms:W3CDTF">2017-10-22T13:54:00Z</dcterms:modified>
</cp:coreProperties>
</file>